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61" w:rsidRDefault="00567A61" w:rsidP="00753D4D">
      <w:pPr>
        <w:pStyle w:val="a5"/>
        <w:jc w:val="right"/>
      </w:pPr>
      <w:r>
        <w:t xml:space="preserve">Приложение </w:t>
      </w:r>
      <w:r w:rsidR="00753D4D">
        <w:t xml:space="preserve">№ 2 </w:t>
      </w:r>
      <w:proofErr w:type="gramStart"/>
      <w:r>
        <w:t>к</w:t>
      </w:r>
      <w:proofErr w:type="gramEnd"/>
      <w:r>
        <w:t xml:space="preserve"> </w:t>
      </w:r>
    </w:p>
    <w:p w:rsidR="00567A61" w:rsidRDefault="00567A61" w:rsidP="00567A61">
      <w:pPr>
        <w:jc w:val="right"/>
      </w:pPr>
      <w:r>
        <w:t xml:space="preserve">Постановлению </w:t>
      </w:r>
      <w:r w:rsidR="00364B26">
        <w:t>Совета ИОООП</w:t>
      </w:r>
    </w:p>
    <w:p w:rsidR="00567A61" w:rsidRDefault="00567A61" w:rsidP="00567A61">
      <w:pPr>
        <w:jc w:val="right"/>
      </w:pPr>
      <w:r>
        <w:t xml:space="preserve">от </w:t>
      </w:r>
      <w:r w:rsidR="00364B26">
        <w:t xml:space="preserve">20.06.2019 </w:t>
      </w:r>
      <w:r w:rsidR="00364B26">
        <w:t xml:space="preserve">№ </w:t>
      </w:r>
      <w:r w:rsidR="00364B26">
        <w:t>11-4</w:t>
      </w:r>
    </w:p>
    <w:p w:rsidR="00364B26" w:rsidRDefault="00364B26" w:rsidP="00567A61">
      <w:pPr>
        <w:jc w:val="right"/>
      </w:pPr>
    </w:p>
    <w:p w:rsidR="00567A61" w:rsidRDefault="00567A61" w:rsidP="00567A61">
      <w:pPr>
        <w:jc w:val="right"/>
      </w:pPr>
      <w:r>
        <w:t>Председатель ИОООП</w:t>
      </w:r>
    </w:p>
    <w:p w:rsidR="00567A61" w:rsidRDefault="00567A61" w:rsidP="00567A61">
      <w:pPr>
        <w:jc w:val="right"/>
      </w:pPr>
      <w:r>
        <w:t>А.Н. Мирской ______________</w:t>
      </w:r>
    </w:p>
    <w:p w:rsidR="00567A61" w:rsidRDefault="00567A61" w:rsidP="00567A61">
      <w:pPr>
        <w:jc w:val="right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567A61" w:rsidRDefault="00567A61" w:rsidP="00567A61">
      <w:pPr>
        <w:jc w:val="center"/>
      </w:pPr>
    </w:p>
    <w:p w:rsidR="00364B26" w:rsidRDefault="00364B26" w:rsidP="00567A61">
      <w:pPr>
        <w:jc w:val="center"/>
      </w:pPr>
    </w:p>
    <w:p w:rsidR="00364B26" w:rsidRDefault="00364B26" w:rsidP="00567A61">
      <w:pPr>
        <w:jc w:val="center"/>
      </w:pPr>
    </w:p>
    <w:p w:rsidR="00364B26" w:rsidRDefault="00364B26" w:rsidP="00567A61">
      <w:pPr>
        <w:jc w:val="center"/>
      </w:pPr>
    </w:p>
    <w:p w:rsidR="00567A61" w:rsidRDefault="00567A61" w:rsidP="00567A61">
      <w:pPr>
        <w:jc w:val="center"/>
      </w:pPr>
    </w:p>
    <w:p w:rsidR="00364B26" w:rsidRDefault="00364B26" w:rsidP="00567A61">
      <w:pPr>
        <w:jc w:val="center"/>
        <w:rPr>
          <w:sz w:val="44"/>
        </w:rPr>
      </w:pPr>
      <w:r>
        <w:rPr>
          <w:sz w:val="44"/>
        </w:rPr>
        <w:t xml:space="preserve">Информационный бюллетень № 8 </w:t>
      </w:r>
    </w:p>
    <w:p w:rsidR="00364B26" w:rsidRDefault="00364B26" w:rsidP="00567A61">
      <w:pPr>
        <w:jc w:val="center"/>
        <w:rPr>
          <w:sz w:val="44"/>
        </w:rPr>
      </w:pPr>
      <w:r>
        <w:rPr>
          <w:sz w:val="44"/>
        </w:rPr>
        <w:t>«Информация о деятельности Президиума ИОООП за период с ноября 2018 по июнь 2019</w:t>
      </w:r>
      <w:r w:rsidR="0045721F">
        <w:rPr>
          <w:sz w:val="44"/>
        </w:rPr>
        <w:t>»</w:t>
      </w: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Default="00364B26" w:rsidP="00567A61">
      <w:pPr>
        <w:jc w:val="center"/>
        <w:rPr>
          <w:sz w:val="44"/>
        </w:rPr>
      </w:pPr>
    </w:p>
    <w:p w:rsidR="00364B26" w:rsidRPr="00FA6039" w:rsidRDefault="00364B26" w:rsidP="00364B26">
      <w:pPr>
        <w:pStyle w:val="a5"/>
        <w:ind w:left="0"/>
        <w:jc w:val="both"/>
        <w:rPr>
          <w:b/>
          <w:sz w:val="22"/>
          <w:szCs w:val="26"/>
        </w:rPr>
      </w:pPr>
      <w:r w:rsidRPr="00FA6039">
        <w:rPr>
          <w:b/>
          <w:sz w:val="22"/>
          <w:szCs w:val="26"/>
        </w:rPr>
        <w:t>Подготовлено:</w:t>
      </w:r>
    </w:p>
    <w:p w:rsidR="00364B26" w:rsidRDefault="00364B26" w:rsidP="00364B26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Комиссией Совета ИОООП</w:t>
      </w:r>
    </w:p>
    <w:p w:rsidR="00364B26" w:rsidRDefault="00364B26" w:rsidP="00364B26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По организационной, кадровой и информационной работе</w:t>
      </w:r>
    </w:p>
    <w:p w:rsidR="00364B26" w:rsidRDefault="00364B26" w:rsidP="00364B26">
      <w:pPr>
        <w:pStyle w:val="a5"/>
        <w:ind w:left="0"/>
        <w:jc w:val="both"/>
        <w:rPr>
          <w:sz w:val="22"/>
          <w:szCs w:val="26"/>
        </w:rPr>
      </w:pPr>
    </w:p>
    <w:p w:rsidR="00364B26" w:rsidRDefault="00364B26" w:rsidP="00364B26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Председатель комиссии</w:t>
      </w:r>
    </w:p>
    <w:p w:rsidR="00364B26" w:rsidRDefault="00364B26" w:rsidP="001A1718">
      <w:pPr>
        <w:pStyle w:val="a5"/>
        <w:ind w:left="0"/>
        <w:jc w:val="both"/>
        <w:rPr>
          <w:sz w:val="22"/>
          <w:szCs w:val="26"/>
        </w:rPr>
      </w:pPr>
      <w:r>
        <w:rPr>
          <w:sz w:val="22"/>
          <w:szCs w:val="26"/>
        </w:rPr>
        <w:t>Воронова Е.В. __________________</w:t>
      </w:r>
    </w:p>
    <w:p w:rsidR="001A1718" w:rsidRDefault="001A1718" w:rsidP="001A1718">
      <w:pPr>
        <w:jc w:val="center"/>
        <w:rPr>
          <w:b/>
        </w:rPr>
      </w:pPr>
    </w:p>
    <w:p w:rsidR="001A1718" w:rsidRDefault="001A1718" w:rsidP="001A1718">
      <w:pPr>
        <w:jc w:val="center"/>
        <w:rPr>
          <w:b/>
        </w:rPr>
      </w:pPr>
      <w:bookmarkStart w:id="0" w:name="_GoBack"/>
      <w:bookmarkEnd w:id="0"/>
      <w:r w:rsidRPr="008766D0">
        <w:rPr>
          <w:b/>
        </w:rPr>
        <w:lastRenderedPageBreak/>
        <w:t>СОДЕРЖАНИЕ</w:t>
      </w:r>
    </w:p>
    <w:p w:rsidR="001A1718" w:rsidRDefault="001A1718" w:rsidP="001A1718">
      <w:pPr>
        <w:jc w:val="center"/>
        <w:rPr>
          <w:b/>
        </w:rPr>
      </w:pPr>
    </w:p>
    <w:p w:rsidR="001A1718" w:rsidRDefault="001A1718" w:rsidP="001A1718">
      <w:pPr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  <w:gridCol w:w="1050"/>
      </w:tblGrid>
      <w:tr w:rsidR="001A1718" w:rsidTr="005A570A">
        <w:tc>
          <w:tcPr>
            <w:tcW w:w="9039" w:type="dxa"/>
          </w:tcPr>
          <w:p w:rsidR="001A1718" w:rsidRDefault="001A1718" w:rsidP="005A570A">
            <w:r w:rsidRPr="008766D0">
              <w:t>- Заседания комиссий Совета ИОООП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- 1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Заседания Президиума ИОООП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- 2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 xml:space="preserve">- </w:t>
            </w:r>
            <w:r>
              <w:rPr>
                <w:lang w:val="en-US"/>
              </w:rPr>
              <w:t>X</w:t>
            </w:r>
            <w:r>
              <w:t xml:space="preserve"> Съезд ФНПР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- 5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 w:rsidRPr="008766D0">
              <w:t xml:space="preserve">- </w:t>
            </w:r>
            <w:r>
              <w:t xml:space="preserve">Взаимодействие с </w:t>
            </w:r>
            <w:proofErr w:type="gramStart"/>
            <w:r>
              <w:t>соседними</w:t>
            </w:r>
            <w:proofErr w:type="gramEnd"/>
            <w:r>
              <w:t xml:space="preserve"> ТООП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- 6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Социальное партнерство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- 7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Коллективные действия, селекторные совещания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- 17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Первомай в районах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- 20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Деятельность Координационных советов</w:t>
            </w:r>
          </w:p>
          <w:p w:rsidR="001A1718" w:rsidRDefault="001A1718" w:rsidP="005A570A">
            <w:pPr>
              <w:rPr>
                <w:b/>
              </w:rPr>
            </w:pPr>
          </w:p>
        </w:tc>
        <w:tc>
          <w:tcPr>
            <w:tcW w:w="1098" w:type="dxa"/>
          </w:tcPr>
          <w:p w:rsidR="001A1718" w:rsidRDefault="001A1718" w:rsidP="005A570A">
            <w:pPr>
              <w:rPr>
                <w:b/>
              </w:rPr>
            </w:pPr>
            <w:r>
              <w:t>- 24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Правозащитная работа, охрана труда и окружающей среды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- 27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Молодежный совет ИОООП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- 31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Конкурсы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- 34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Обучение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- 35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Совет ветеранов ИОООП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- 38</w:t>
            </w:r>
          </w:p>
        </w:tc>
      </w:tr>
      <w:tr w:rsidR="001A1718" w:rsidTr="005A570A">
        <w:tc>
          <w:tcPr>
            <w:tcW w:w="9039" w:type="dxa"/>
          </w:tcPr>
          <w:p w:rsidR="001A1718" w:rsidRDefault="001A1718" w:rsidP="005A570A">
            <w:r>
              <w:t>- Официальные документы</w:t>
            </w:r>
          </w:p>
          <w:p w:rsidR="001A1718" w:rsidRDefault="001A1718" w:rsidP="005A570A"/>
        </w:tc>
        <w:tc>
          <w:tcPr>
            <w:tcW w:w="1098" w:type="dxa"/>
          </w:tcPr>
          <w:p w:rsidR="001A1718" w:rsidRDefault="001A1718" w:rsidP="005A570A">
            <w:r>
              <w:t>- 40</w:t>
            </w:r>
          </w:p>
        </w:tc>
      </w:tr>
    </w:tbl>
    <w:p w:rsidR="001A1718" w:rsidRDefault="001A1718" w:rsidP="001A1718">
      <w:pPr>
        <w:rPr>
          <w:b/>
        </w:rPr>
      </w:pPr>
    </w:p>
    <w:p w:rsidR="001A1718" w:rsidRDefault="001A1718" w:rsidP="001A1718">
      <w:pPr>
        <w:pStyle w:val="a5"/>
        <w:ind w:left="0"/>
        <w:jc w:val="both"/>
        <w:rPr>
          <w:sz w:val="44"/>
        </w:rPr>
      </w:pPr>
    </w:p>
    <w:sectPr w:rsidR="001A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C061C"/>
    <w:multiLevelType w:val="hybridMultilevel"/>
    <w:tmpl w:val="1778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61"/>
    <w:rsid w:val="001A1718"/>
    <w:rsid w:val="0026006B"/>
    <w:rsid w:val="00364B26"/>
    <w:rsid w:val="0045721F"/>
    <w:rsid w:val="00567A61"/>
    <w:rsid w:val="00753D4D"/>
    <w:rsid w:val="00935AC5"/>
    <w:rsid w:val="00942637"/>
    <w:rsid w:val="00C14A3A"/>
    <w:rsid w:val="00DC2550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1A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1A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2019-06-21T07:52:00Z</cp:lastPrinted>
  <dcterms:created xsi:type="dcterms:W3CDTF">2019-06-21T07:47:00Z</dcterms:created>
  <dcterms:modified xsi:type="dcterms:W3CDTF">2019-06-21T08:33:00Z</dcterms:modified>
</cp:coreProperties>
</file>