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A9" w:rsidRDefault="000D55A9" w:rsidP="000D55A9">
      <w:pPr>
        <w:ind w:firstLine="708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:rsidR="005C6023" w:rsidRDefault="000D55A9" w:rsidP="000D55A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Совета ИОООП</w:t>
      </w:r>
    </w:p>
    <w:p w:rsidR="000D55A9" w:rsidRDefault="000D55A9" w:rsidP="000D55A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13.11.2019г. № </w:t>
      </w:r>
      <w:r w:rsidR="005C6023">
        <w:rPr>
          <w:sz w:val="28"/>
          <w:szCs w:val="28"/>
        </w:rPr>
        <w:t>12-1</w:t>
      </w:r>
    </w:p>
    <w:p w:rsidR="00925E5C" w:rsidRDefault="00925E5C" w:rsidP="000D55A9">
      <w:pPr>
        <w:ind w:firstLine="708"/>
        <w:jc w:val="right"/>
        <w:rPr>
          <w:sz w:val="28"/>
          <w:szCs w:val="28"/>
        </w:rPr>
      </w:pPr>
    </w:p>
    <w:p w:rsidR="00925E5C" w:rsidRDefault="00925E5C" w:rsidP="000D55A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ИОООП</w:t>
      </w:r>
    </w:p>
    <w:p w:rsidR="000D55A9" w:rsidRDefault="005C6023" w:rsidP="00925E5C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А.Н.Мирской</w:t>
      </w:r>
      <w:proofErr w:type="spellEnd"/>
      <w:r>
        <w:rPr>
          <w:sz w:val="28"/>
          <w:szCs w:val="28"/>
        </w:rPr>
        <w:t xml:space="preserve"> </w:t>
      </w:r>
      <w:r w:rsidR="00925E5C">
        <w:rPr>
          <w:sz w:val="28"/>
          <w:szCs w:val="28"/>
        </w:rPr>
        <w:t xml:space="preserve">_______________ </w:t>
      </w:r>
    </w:p>
    <w:p w:rsidR="00925E5C" w:rsidRDefault="00925E5C" w:rsidP="00925E5C">
      <w:pPr>
        <w:ind w:firstLine="708"/>
        <w:jc w:val="right"/>
        <w:rPr>
          <w:sz w:val="28"/>
          <w:szCs w:val="28"/>
        </w:rPr>
      </w:pPr>
    </w:p>
    <w:p w:rsidR="000D55A9" w:rsidRDefault="000D55A9" w:rsidP="000D55A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:rsidR="000D55A9" w:rsidRDefault="00123561" w:rsidP="000D55A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</w:t>
      </w:r>
      <w:r w:rsidR="000D55A9">
        <w:rPr>
          <w:b/>
          <w:sz w:val="28"/>
          <w:szCs w:val="28"/>
        </w:rPr>
        <w:t xml:space="preserve"> Регионального союза </w:t>
      </w:r>
    </w:p>
    <w:p w:rsidR="000D55A9" w:rsidRDefault="000D55A9" w:rsidP="000D55A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«Ивановское областное объединение организаций профсоюзов» </w:t>
      </w:r>
    </w:p>
    <w:p w:rsidR="000D55A9" w:rsidRPr="00481B55" w:rsidRDefault="000D55A9" w:rsidP="000D55A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Правительство Российской Федерации</w:t>
      </w:r>
    </w:p>
    <w:p w:rsidR="000D55A9" w:rsidRDefault="000D55A9" w:rsidP="000D55A9">
      <w:pPr>
        <w:ind w:firstLine="708"/>
        <w:jc w:val="both"/>
        <w:rPr>
          <w:sz w:val="28"/>
          <w:szCs w:val="28"/>
        </w:rPr>
      </w:pPr>
    </w:p>
    <w:p w:rsidR="000D55A9" w:rsidRDefault="000D55A9" w:rsidP="000D55A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Министерством строительства и жилищно-коммунального хозяйства Российской Федерации подготовлен проект постановления Правительства РФ «О внесении изменений в некоторые акты Правительства Российской Федерации по вопросам предоставления </w:t>
      </w:r>
      <w:proofErr w:type="gramStart"/>
      <w:r>
        <w:rPr>
          <w:sz w:val="28"/>
          <w:szCs w:val="28"/>
        </w:rPr>
        <w:t>коммунальных услуг, установления и применения нормативов потребления коммунальных услуг», в соответствии с которым переход к единым на территории субъекта Российской Федерации нормативам потребления коммунальных услуг должен быть завершен не позднее 1 января 2021г.</w:t>
      </w:r>
      <w:proofErr w:type="gramEnd"/>
    </w:p>
    <w:p w:rsidR="00DE6709" w:rsidRDefault="000D55A9" w:rsidP="00DE670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Действующий на сегодняшний день в муниципальных образованиях </w:t>
      </w:r>
      <w:r w:rsidR="004828B6">
        <w:rPr>
          <w:sz w:val="28"/>
          <w:szCs w:val="28"/>
        </w:rPr>
        <w:t xml:space="preserve">Ивановской области </w:t>
      </w:r>
      <w:r>
        <w:rPr>
          <w:sz w:val="28"/>
          <w:szCs w:val="28"/>
        </w:rPr>
        <w:t xml:space="preserve">усредненный норматив потребления </w:t>
      </w:r>
      <w:r w:rsidR="00DE6709">
        <w:rPr>
          <w:sz w:val="28"/>
          <w:szCs w:val="28"/>
        </w:rPr>
        <w:t xml:space="preserve">коммунальных услуг, в том числе </w:t>
      </w:r>
      <w:r>
        <w:rPr>
          <w:sz w:val="28"/>
          <w:szCs w:val="28"/>
        </w:rPr>
        <w:t>самой дорогой коммунальной услуги -  отопление</w:t>
      </w:r>
      <w:r w:rsidR="00DE6709">
        <w:rPr>
          <w:sz w:val="28"/>
          <w:szCs w:val="28"/>
        </w:rPr>
        <w:t>,</w:t>
      </w:r>
      <w:r>
        <w:rPr>
          <w:sz w:val="28"/>
          <w:szCs w:val="28"/>
        </w:rPr>
        <w:t xml:space="preserve"> не учитывает дифференциацию по этажности, году постройки дома, материалу стен. Вместе с тем, введение в действие с 1 января 2021 года вновь определенных нормативов по отоплению </w:t>
      </w:r>
      <w:r w:rsidR="00DE6709">
        <w:rPr>
          <w:sz w:val="28"/>
          <w:szCs w:val="28"/>
        </w:rPr>
        <w:t xml:space="preserve">раздельно по домам разной этажности </w:t>
      </w:r>
      <w:r>
        <w:rPr>
          <w:sz w:val="28"/>
          <w:szCs w:val="28"/>
        </w:rPr>
        <w:t xml:space="preserve">может привести к росту социальной напряженности в Ивановской области в связи с увеличением платы за отопление. Особенно сложная ситуация возникнет </w:t>
      </w:r>
      <w:r w:rsidR="007C682D">
        <w:rPr>
          <w:sz w:val="28"/>
          <w:szCs w:val="28"/>
        </w:rPr>
        <w:t>у жителей 1-,2-,3-эта</w:t>
      </w:r>
      <w:r w:rsidR="00B4478B">
        <w:rPr>
          <w:sz w:val="28"/>
          <w:szCs w:val="28"/>
        </w:rPr>
        <w:t>жных домов.</w:t>
      </w:r>
      <w:r w:rsidR="00DE6709">
        <w:rPr>
          <w:sz w:val="28"/>
          <w:szCs w:val="28"/>
        </w:rPr>
        <w:t xml:space="preserve"> По предварительным расчетам рост платы граждан за коммунальные услуги составит </w:t>
      </w:r>
      <w:r w:rsidR="00DE6709" w:rsidRPr="005D4E7C">
        <w:rPr>
          <w:sz w:val="28"/>
          <w:szCs w:val="28"/>
        </w:rPr>
        <w:t>от 60 до 80 процентов</w:t>
      </w:r>
      <w:r w:rsidR="00DE6709" w:rsidRPr="00CA2880">
        <w:rPr>
          <w:i/>
          <w:sz w:val="28"/>
          <w:szCs w:val="28"/>
        </w:rPr>
        <w:t>.</w:t>
      </w:r>
      <w:r w:rsidR="00DE6709">
        <w:rPr>
          <w:sz w:val="28"/>
          <w:szCs w:val="28"/>
        </w:rPr>
        <w:t xml:space="preserve"> </w:t>
      </w:r>
      <w:r w:rsidR="00B4478B">
        <w:rPr>
          <w:sz w:val="28"/>
          <w:szCs w:val="28"/>
        </w:rPr>
        <w:t>А</w:t>
      </w:r>
      <w:r w:rsidR="007C682D">
        <w:rPr>
          <w:sz w:val="28"/>
          <w:szCs w:val="28"/>
        </w:rPr>
        <w:t xml:space="preserve"> это </w:t>
      </w:r>
      <w:r w:rsidR="00B4478B">
        <w:rPr>
          <w:sz w:val="28"/>
          <w:szCs w:val="28"/>
        </w:rPr>
        <w:t xml:space="preserve">- </w:t>
      </w:r>
      <w:r w:rsidR="007C682D">
        <w:rPr>
          <w:sz w:val="28"/>
          <w:szCs w:val="28"/>
        </w:rPr>
        <w:t xml:space="preserve">основная масса населения региона, т.к. за последние десятилетия многоэтажное строительство осуществлялось только в областном центре, </w:t>
      </w:r>
      <w:r w:rsidR="00B4478B">
        <w:rPr>
          <w:sz w:val="28"/>
          <w:szCs w:val="28"/>
        </w:rPr>
        <w:t>в то время как основную часть</w:t>
      </w:r>
      <w:r w:rsidR="007C682D">
        <w:rPr>
          <w:sz w:val="28"/>
          <w:szCs w:val="28"/>
        </w:rPr>
        <w:t xml:space="preserve"> жилого фонда области составляют как раз </w:t>
      </w:r>
      <w:r w:rsidR="00AC44FD">
        <w:rPr>
          <w:sz w:val="28"/>
          <w:szCs w:val="28"/>
        </w:rPr>
        <w:t>дома низкой этажности (1-,2-,3-этажные)</w:t>
      </w:r>
      <w:r w:rsidR="007C682D">
        <w:rPr>
          <w:sz w:val="28"/>
          <w:szCs w:val="28"/>
        </w:rPr>
        <w:t>.</w:t>
      </w:r>
      <w:r w:rsidR="00B4478B">
        <w:rPr>
          <w:sz w:val="28"/>
          <w:szCs w:val="28"/>
        </w:rPr>
        <w:t xml:space="preserve"> </w:t>
      </w:r>
    </w:p>
    <w:p w:rsidR="007C682D" w:rsidRDefault="00B4478B" w:rsidP="00DE6709">
      <w:pPr>
        <w:spacing w:line="276" w:lineRule="auto"/>
        <w:ind w:firstLine="708"/>
        <w:jc w:val="both"/>
        <w:rPr>
          <w:sz w:val="28"/>
          <w:szCs w:val="28"/>
        </w:rPr>
      </w:pPr>
      <w:r w:rsidRPr="005D4E7C">
        <w:rPr>
          <w:sz w:val="28"/>
          <w:szCs w:val="28"/>
        </w:rPr>
        <w:t xml:space="preserve">С учетом низких </w:t>
      </w:r>
      <w:proofErr w:type="gramStart"/>
      <w:r w:rsidRPr="005D4E7C">
        <w:rPr>
          <w:sz w:val="28"/>
          <w:szCs w:val="28"/>
        </w:rPr>
        <w:t>показателей</w:t>
      </w:r>
      <w:r w:rsidR="00F50DB8" w:rsidRPr="005D4E7C">
        <w:rPr>
          <w:sz w:val="28"/>
          <w:szCs w:val="28"/>
        </w:rPr>
        <w:t xml:space="preserve"> темпов</w:t>
      </w:r>
      <w:r w:rsidRPr="005D4E7C">
        <w:rPr>
          <w:sz w:val="28"/>
          <w:szCs w:val="28"/>
        </w:rPr>
        <w:t xml:space="preserve"> роста экономики</w:t>
      </w:r>
      <w:r w:rsidR="00F50DB8" w:rsidRPr="005D4E7C">
        <w:rPr>
          <w:sz w:val="28"/>
          <w:szCs w:val="28"/>
        </w:rPr>
        <w:t xml:space="preserve"> региона</w:t>
      </w:r>
      <w:proofErr w:type="gramEnd"/>
      <w:r w:rsidR="00F50DB8" w:rsidRPr="005D4E7C">
        <w:rPr>
          <w:sz w:val="28"/>
          <w:szCs w:val="28"/>
        </w:rPr>
        <w:t xml:space="preserve"> </w:t>
      </w:r>
      <w:r w:rsidRPr="005D4E7C">
        <w:rPr>
          <w:sz w:val="28"/>
          <w:szCs w:val="28"/>
        </w:rPr>
        <w:t>и</w:t>
      </w:r>
      <w:r w:rsidR="00F50DB8" w:rsidRPr="005D4E7C">
        <w:rPr>
          <w:sz w:val="28"/>
          <w:szCs w:val="28"/>
        </w:rPr>
        <w:t xml:space="preserve"> падения реальных </w:t>
      </w:r>
      <w:r w:rsidRPr="005D4E7C">
        <w:rPr>
          <w:sz w:val="28"/>
          <w:szCs w:val="28"/>
        </w:rPr>
        <w:t>доходов</w:t>
      </w:r>
      <w:r w:rsidR="00F50DB8" w:rsidRPr="005D4E7C">
        <w:rPr>
          <w:sz w:val="28"/>
          <w:szCs w:val="28"/>
        </w:rPr>
        <w:t xml:space="preserve"> граждан</w:t>
      </w:r>
      <w:r w:rsidR="00CA2880" w:rsidRPr="005D4E7C">
        <w:rPr>
          <w:sz w:val="28"/>
          <w:szCs w:val="28"/>
        </w:rPr>
        <w:t xml:space="preserve"> по итогам 2018 года на 13,5%</w:t>
      </w:r>
      <w:r w:rsidR="00F50DB8" w:rsidRPr="005D4E7C">
        <w:rPr>
          <w:sz w:val="28"/>
          <w:szCs w:val="28"/>
        </w:rPr>
        <w:t>,</w:t>
      </w:r>
      <w:r w:rsidR="00F50DB8">
        <w:rPr>
          <w:sz w:val="28"/>
          <w:szCs w:val="28"/>
        </w:rPr>
        <w:t xml:space="preserve"> повышение платы граждан за коммунальные услуги приведет к негативным социальным последствиям.</w:t>
      </w:r>
    </w:p>
    <w:p w:rsidR="000D55A9" w:rsidRDefault="00123561" w:rsidP="000D55A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0D55A9">
        <w:rPr>
          <w:sz w:val="28"/>
          <w:szCs w:val="28"/>
        </w:rPr>
        <w:t xml:space="preserve"> ИОООП  просит перенести срок перехода к единым на территории субъекта РФ нормативам потребления коммунальных услуг на 1 января 2025 года и разработать правила поэтапного перехода к единым нормативам, дифференцированным по этажности домов. </w:t>
      </w:r>
    </w:p>
    <w:sectPr w:rsidR="000D55A9" w:rsidSect="00925E5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A9"/>
    <w:rsid w:val="000D55A9"/>
    <w:rsid w:val="00117EF5"/>
    <w:rsid w:val="00123561"/>
    <w:rsid w:val="003556C0"/>
    <w:rsid w:val="0036169B"/>
    <w:rsid w:val="004828B6"/>
    <w:rsid w:val="005C6023"/>
    <w:rsid w:val="005D4E7C"/>
    <w:rsid w:val="007C682D"/>
    <w:rsid w:val="00925E5C"/>
    <w:rsid w:val="009608EA"/>
    <w:rsid w:val="00A21C7A"/>
    <w:rsid w:val="00AC44FD"/>
    <w:rsid w:val="00B4478B"/>
    <w:rsid w:val="00CA2880"/>
    <w:rsid w:val="00CC2811"/>
    <w:rsid w:val="00DE6709"/>
    <w:rsid w:val="00F50DB8"/>
    <w:rsid w:val="00F9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2019-11-15T10:35:00Z</cp:lastPrinted>
  <dcterms:created xsi:type="dcterms:W3CDTF">2019-11-15T10:46:00Z</dcterms:created>
  <dcterms:modified xsi:type="dcterms:W3CDTF">2019-11-15T10:46:00Z</dcterms:modified>
</cp:coreProperties>
</file>