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DC" w:rsidRPr="00471DDC" w:rsidRDefault="00471DDC" w:rsidP="00471DDC">
      <w:pPr>
        <w:pStyle w:val="a4"/>
        <w:jc w:val="right"/>
        <w:rPr>
          <w:b w:val="0"/>
          <w:sz w:val="2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Pr="000E0F68" w:rsidRDefault="00381FC2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03.12.2015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</w:t>
      </w:r>
      <w:r w:rsidR="003F286D" w:rsidRPr="000E0F68">
        <w:rPr>
          <w:szCs w:val="28"/>
        </w:rPr>
        <w:t xml:space="preserve"> </w:t>
      </w:r>
      <w:r w:rsidR="003F286D">
        <w:rPr>
          <w:szCs w:val="28"/>
        </w:rPr>
        <w:t xml:space="preserve">          </w:t>
      </w:r>
      <w:r>
        <w:rPr>
          <w:szCs w:val="28"/>
        </w:rPr>
        <w:t xml:space="preserve">           </w:t>
      </w:r>
      <w:r w:rsidR="003F286D">
        <w:rPr>
          <w:szCs w:val="28"/>
        </w:rPr>
        <w:t xml:space="preserve">  №  </w:t>
      </w:r>
      <w:r>
        <w:rPr>
          <w:szCs w:val="28"/>
        </w:rPr>
        <w:t>2-2</w:t>
      </w:r>
      <w:bookmarkStart w:id="0" w:name="_GoBack"/>
      <w:bookmarkEnd w:id="0"/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54476C" w:rsidRPr="00AE60EA" w:rsidRDefault="00D637D6" w:rsidP="002206F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60E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54476C" w:rsidRPr="00AE60EA">
        <w:rPr>
          <w:rFonts w:ascii="Times New Roman" w:hAnsi="Times New Roman" w:cs="Times New Roman"/>
          <w:b/>
          <w:sz w:val="26"/>
          <w:szCs w:val="26"/>
        </w:rPr>
        <w:t xml:space="preserve">Постоянных комиссиях </w:t>
      </w:r>
    </w:p>
    <w:p w:rsidR="00FC6425" w:rsidRPr="00AE60EA" w:rsidRDefault="0054476C" w:rsidP="00FC6425">
      <w:pPr>
        <w:pStyle w:val="a4"/>
        <w:rPr>
          <w:sz w:val="26"/>
          <w:szCs w:val="26"/>
        </w:rPr>
      </w:pPr>
      <w:r w:rsidRPr="00AE60EA">
        <w:rPr>
          <w:sz w:val="26"/>
          <w:szCs w:val="26"/>
        </w:rPr>
        <w:t>Совета ИОООП</w:t>
      </w:r>
    </w:p>
    <w:p w:rsidR="00D637D6" w:rsidRDefault="00D637D6" w:rsidP="003F286D">
      <w:pPr>
        <w:pStyle w:val="a4"/>
        <w:jc w:val="center"/>
        <w:rPr>
          <w:sz w:val="30"/>
          <w:szCs w:val="30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086370">
        <w:rPr>
          <w:b w:val="0"/>
        </w:rPr>
        <w:t>ого</w:t>
      </w:r>
      <w:r>
        <w:rPr>
          <w:b w:val="0"/>
        </w:rPr>
        <w:t xml:space="preserve"> союз</w:t>
      </w:r>
      <w:r w:rsidR="00086370">
        <w:rPr>
          <w:b w:val="0"/>
        </w:rPr>
        <w:t>а</w:t>
      </w:r>
      <w:r>
        <w:rPr>
          <w:b w:val="0"/>
        </w:rPr>
        <w:t xml:space="preserve">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DD35D6" w:rsidRDefault="00DD35D6" w:rsidP="00DD35D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4476C" w:rsidRPr="0054476C" w:rsidRDefault="0054476C" w:rsidP="005447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1. Образовать постоянные комиссии Совета Регионального союза «Ивановское областное объединение организаций профсоюзов»:</w:t>
      </w:r>
    </w:p>
    <w:p w:rsidR="0054476C" w:rsidRPr="0054476C" w:rsidRDefault="0054476C" w:rsidP="0054476C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Комиссия по взаимодействию с органами  исполнительной и законодательной власти,  региональными  отделениями государственных фондов РФ, политическими партиями;</w:t>
      </w:r>
    </w:p>
    <w:p w:rsidR="0054476C" w:rsidRPr="0054476C" w:rsidRDefault="0054476C" w:rsidP="0054476C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 xml:space="preserve">Комиссия по защите социально-трудовых прав и экономических прав членов профсоюзов; </w:t>
      </w:r>
    </w:p>
    <w:p w:rsidR="0054476C" w:rsidRPr="0054476C" w:rsidRDefault="0054476C" w:rsidP="0054476C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Комиссии  по  правозащитной  работе  и  нормотворчеству;</w:t>
      </w:r>
    </w:p>
    <w:p w:rsidR="0054476C" w:rsidRPr="0054476C" w:rsidRDefault="0054476C" w:rsidP="0054476C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Комиссии  по охране труда и защите от экологической опасности;</w:t>
      </w:r>
    </w:p>
    <w:p w:rsidR="005A21F8" w:rsidRPr="0054476C" w:rsidRDefault="005A21F8" w:rsidP="005A21F8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Комиссия  по  организационной,  кадровой и  информационной  работе;</w:t>
      </w:r>
    </w:p>
    <w:p w:rsidR="0054476C" w:rsidRPr="0054476C" w:rsidRDefault="0054476C" w:rsidP="0054476C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Комиссия  по  финансовой  работе и профсоюзной собственности</w:t>
      </w:r>
    </w:p>
    <w:p w:rsidR="0054476C" w:rsidRPr="0054476C" w:rsidRDefault="0054476C" w:rsidP="005447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2. Утвердить председателей и персональный состав постоянных комиссий  Совета Регионального союза «Ивановское областное объедин</w:t>
      </w:r>
      <w:r w:rsidR="00AE60EA">
        <w:rPr>
          <w:rFonts w:ascii="Times New Roman" w:hAnsi="Times New Roman" w:cs="Times New Roman"/>
          <w:sz w:val="28"/>
          <w:szCs w:val="28"/>
        </w:rPr>
        <w:t>ение организаций профсоюзов»: (</w:t>
      </w:r>
      <w:r w:rsidR="00AE60EA" w:rsidRPr="005A21F8">
        <w:rPr>
          <w:rFonts w:ascii="Times New Roman" w:hAnsi="Times New Roman" w:cs="Times New Roman"/>
          <w:b/>
          <w:sz w:val="28"/>
          <w:szCs w:val="28"/>
        </w:rPr>
        <w:t>П</w:t>
      </w:r>
      <w:r w:rsidR="00086370" w:rsidRPr="005A21F8">
        <w:rPr>
          <w:rFonts w:ascii="Times New Roman" w:hAnsi="Times New Roman" w:cs="Times New Roman"/>
          <w:b/>
          <w:sz w:val="28"/>
          <w:szCs w:val="28"/>
        </w:rPr>
        <w:t>риложение № 1</w:t>
      </w:r>
      <w:r w:rsidRPr="0054476C">
        <w:rPr>
          <w:rFonts w:ascii="Times New Roman" w:hAnsi="Times New Roman" w:cs="Times New Roman"/>
          <w:sz w:val="28"/>
          <w:szCs w:val="28"/>
        </w:rPr>
        <w:t>).</w:t>
      </w:r>
    </w:p>
    <w:p w:rsidR="0054476C" w:rsidRPr="0054476C" w:rsidRDefault="0054476C" w:rsidP="005447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4476C">
        <w:rPr>
          <w:rFonts w:ascii="Times New Roman" w:hAnsi="Times New Roman" w:cs="Times New Roman"/>
          <w:sz w:val="28"/>
          <w:szCs w:val="28"/>
        </w:rPr>
        <w:t>3. Утвердить положение о Постоянных комиссиях Совета Регионального союза «Ивановское областное объединение организаций профсоюзов».</w:t>
      </w:r>
      <w:r w:rsidR="00AE60EA">
        <w:rPr>
          <w:rFonts w:ascii="Times New Roman" w:hAnsi="Times New Roman" w:cs="Times New Roman"/>
          <w:sz w:val="28"/>
          <w:szCs w:val="28"/>
        </w:rPr>
        <w:t xml:space="preserve"> (</w:t>
      </w:r>
      <w:r w:rsidR="00AE60EA" w:rsidRPr="005A21F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086370" w:rsidRPr="005A21F8">
        <w:rPr>
          <w:rFonts w:ascii="Times New Roman" w:hAnsi="Times New Roman" w:cs="Times New Roman"/>
          <w:b/>
          <w:sz w:val="28"/>
          <w:szCs w:val="28"/>
        </w:rPr>
        <w:t>№ 2</w:t>
      </w:r>
      <w:r w:rsidR="00AE60EA">
        <w:rPr>
          <w:rFonts w:ascii="Times New Roman" w:hAnsi="Times New Roman" w:cs="Times New Roman"/>
          <w:sz w:val="28"/>
          <w:szCs w:val="28"/>
        </w:rPr>
        <w:t>).</w:t>
      </w:r>
    </w:p>
    <w:p w:rsidR="006E2BF4" w:rsidRPr="0054476C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DD35D6" w:rsidRDefault="006E2BF4" w:rsidP="006E2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DD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8AF4EE2"/>
    <w:multiLevelType w:val="hybridMultilevel"/>
    <w:tmpl w:val="B89E2E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86370"/>
    <w:rsid w:val="00160656"/>
    <w:rsid w:val="002206F4"/>
    <w:rsid w:val="002F61B5"/>
    <w:rsid w:val="00381FC2"/>
    <w:rsid w:val="003F286D"/>
    <w:rsid w:val="00471DDC"/>
    <w:rsid w:val="0054476C"/>
    <w:rsid w:val="005A21F8"/>
    <w:rsid w:val="006E2BF4"/>
    <w:rsid w:val="006E6459"/>
    <w:rsid w:val="00713CCA"/>
    <w:rsid w:val="00904D92"/>
    <w:rsid w:val="00AE60EA"/>
    <w:rsid w:val="00D637D6"/>
    <w:rsid w:val="00D864E4"/>
    <w:rsid w:val="00D94038"/>
    <w:rsid w:val="00DD35D6"/>
    <w:rsid w:val="00DD51A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015D-45DF-41BA-9F18-FFD5A797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2015-12-04T08:55:00Z</cp:lastPrinted>
  <dcterms:created xsi:type="dcterms:W3CDTF">2015-11-26T06:15:00Z</dcterms:created>
  <dcterms:modified xsi:type="dcterms:W3CDTF">2015-12-04T08:56:00Z</dcterms:modified>
</cp:coreProperties>
</file>