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0BA" w:rsidRPr="00FB70BA" w:rsidRDefault="00FB70BA" w:rsidP="00FB70BA">
      <w:r w:rsidRPr="00FB70BA">
        <w:rPr>
          <w:b/>
          <w:bCs/>
        </w:rPr>
        <w:t>Работник управляет машиной по доверенности: компенсацию следует облагать НДФЛ и взносами</w:t>
      </w:r>
    </w:p>
    <w:p w:rsidR="00FB70BA" w:rsidRPr="00FB70BA" w:rsidRDefault="00FB70BA" w:rsidP="00FB70BA">
      <w:r w:rsidRPr="00FB70BA">
        <w:t> </w:t>
      </w:r>
    </w:p>
    <w:p w:rsidR="00FB70BA" w:rsidRPr="00FB70BA" w:rsidRDefault="00FB70BA" w:rsidP="00FB70BA">
      <w:r w:rsidRPr="00FB70BA">
        <w:t>Исходя из норм </w:t>
      </w:r>
      <w:hyperlink r:id="rId5" w:anchor="dst101166" w:history="1">
        <w:r w:rsidRPr="00FB70BA">
          <w:rPr>
            <w:rStyle w:val="a3"/>
          </w:rPr>
          <w:t>ст. 188</w:t>
        </w:r>
      </w:hyperlink>
      <w:r w:rsidRPr="00FB70BA">
        <w:t> ТК РФ за использование работником личного транспорта в служебных целях работодатель обязан выплачивать компенсацию. Транспортное средство, управляемое физлицом по доверенности, не является его личным имуществом. Поэтому, по мнению ФНС, к выплате компенсации за его использование нельзя применить положения НК РФ об освобождении от обложения НДФЛ и страховыми взносами.</w:t>
      </w:r>
    </w:p>
    <w:p w:rsidR="00FB70BA" w:rsidRPr="00FB70BA" w:rsidRDefault="00FB70BA" w:rsidP="00FB70BA">
      <w:r w:rsidRPr="00FB70BA">
        <w:t>Следует отметить, что позиции Минфина в части НДФЛ и Минтруда в части взносов касательно ситуации, когда автомобиль не принадлежит работнику, аналогичны. Минтруд давал свои разъяснения еще в период применения Закона о страховых взносах, но правила их начисления, закрепленные в НК РФ, практически такие же.</w:t>
      </w:r>
    </w:p>
    <w:p w:rsidR="00FB70BA" w:rsidRPr="00FB70BA" w:rsidRDefault="00FB70BA" w:rsidP="00FB70BA">
      <w:r w:rsidRPr="00FB70BA">
        <w:rPr>
          <w:u w:val="single"/>
        </w:rPr>
        <w:t>Однако суды считают иначе</w:t>
      </w:r>
      <w:r w:rsidRPr="00FB70BA">
        <w:t>. Личным имуществом работника является имущество, принадлежащее ему на любом законном основании. С суммы компенсации за использование в интересах компании транспорта, которым работник управляет по доверенности, не нужно платить НДФЛ и взносы. Полагаем, что судебная практика по взносам, накопленная в период, когда действовал Закон о страховых взносах, актуальна и сейчас.</w:t>
      </w:r>
    </w:p>
    <w:p w:rsidR="00FB70BA" w:rsidRPr="00FB70BA" w:rsidRDefault="00FB70BA" w:rsidP="00FB70BA">
      <w:r w:rsidRPr="00FB70BA">
        <w:rPr>
          <w:i/>
          <w:iCs/>
        </w:rPr>
        <w:t> </w:t>
      </w:r>
    </w:p>
    <w:p w:rsidR="00FB70BA" w:rsidRPr="00FB70BA" w:rsidRDefault="00FB70BA" w:rsidP="00FB70BA">
      <w:r w:rsidRPr="00FB70BA">
        <w:rPr>
          <w:i/>
          <w:iCs/>
        </w:rPr>
        <w:t>Документ</w:t>
      </w:r>
      <w:r w:rsidRPr="00FB70BA">
        <w:t>: </w:t>
      </w:r>
      <w:r w:rsidRPr="00FB70BA">
        <w:rPr>
          <w:i/>
          <w:iCs/>
        </w:rPr>
        <w:t>Письмо ФНС России от 13.11.2018 N БС-3-11/8304@</w:t>
      </w:r>
    </w:p>
    <w:p w:rsidR="00FB70BA" w:rsidRPr="00FB70BA" w:rsidRDefault="00FB70BA" w:rsidP="00FB70BA">
      <w:r w:rsidRPr="00FB70BA">
        <w:t> </w:t>
      </w:r>
    </w:p>
    <w:p w:rsidR="00FB70BA" w:rsidRPr="00FB70BA" w:rsidRDefault="00FB70BA" w:rsidP="00FB70BA">
      <w:r w:rsidRPr="00FB70BA">
        <w:rPr>
          <w:b/>
          <w:bCs/>
        </w:rPr>
        <w:t>Предлагайте беременной продлить срок трудового договора, даже если она об этом не заявляет</w:t>
      </w:r>
    </w:p>
    <w:p w:rsidR="00FB70BA" w:rsidRPr="00FB70BA" w:rsidRDefault="00FB70BA" w:rsidP="00FB70BA">
      <w:r w:rsidRPr="00FB70BA">
        <w:t> </w:t>
      </w:r>
    </w:p>
    <w:p w:rsidR="00FB70BA" w:rsidRPr="00FB70BA" w:rsidRDefault="00FB70BA" w:rsidP="00FB70BA">
      <w:r w:rsidRPr="00FB70BA">
        <w:t>Право сотрудницы "удлинить" срочный трудовой договор не зависит от того, знал ли работодатель о ее беременности и успела ли она </w:t>
      </w:r>
      <w:hyperlink r:id="rId6" w:anchor="dst2191" w:history="1">
        <w:r w:rsidRPr="00FB70BA">
          <w:rPr>
            <w:rStyle w:val="a3"/>
          </w:rPr>
          <w:t>написать</w:t>
        </w:r>
      </w:hyperlink>
      <w:r w:rsidRPr="00FB70BA">
        <w:t> необходимое заявление. Такой вывод включил в свой бюллетень практики Свердловский областной суд.</w:t>
      </w:r>
    </w:p>
    <w:p w:rsidR="00FB70BA" w:rsidRPr="00FB70BA" w:rsidRDefault="00FB70BA" w:rsidP="00FB70BA">
      <w:r w:rsidRPr="00FB70BA">
        <w:t>Работодатель сам должен:</w:t>
      </w:r>
    </w:p>
    <w:p w:rsidR="00FB70BA" w:rsidRPr="00FB70BA" w:rsidRDefault="00FB70BA" w:rsidP="00FB70BA">
      <w:r w:rsidRPr="00FB70BA">
        <w:t>- выяснить, планирует ли сотрудница продлить трудовой договор;</w:t>
      </w:r>
    </w:p>
    <w:p w:rsidR="00FB70BA" w:rsidRPr="00FB70BA" w:rsidRDefault="00FB70BA" w:rsidP="00FB70BA">
      <w:r w:rsidRPr="00FB70BA">
        <w:t>- сообщить ей о необходимости подать соответствующее заявление.</w:t>
      </w:r>
    </w:p>
    <w:p w:rsidR="00FB70BA" w:rsidRPr="00FB70BA" w:rsidRDefault="00FB70BA" w:rsidP="00FB70BA">
      <w:r w:rsidRPr="00FB70BA">
        <w:t>Отметим, суды часто признают увольнение сотрудницы незаконным несмотря на то, что работодатель не знал о ее беременности и желании продлить трудовые отношения. Примеры можно найти в практике Мосгорсуда, Мурманского областного суда, Ставропольского краевого суда.</w:t>
      </w:r>
    </w:p>
    <w:p w:rsidR="00FB70BA" w:rsidRPr="00FB70BA" w:rsidRDefault="00FB70BA" w:rsidP="00FB70BA">
      <w:r w:rsidRPr="00FB70BA">
        <w:t>Однако некоторые суды встают на сторону работодателя, в частности Верховный суд Республики Коми и Нижегородский областной суд.</w:t>
      </w:r>
    </w:p>
    <w:p w:rsidR="00FB70BA" w:rsidRPr="00FB70BA" w:rsidRDefault="00FB70BA" w:rsidP="00FB70BA">
      <w:r w:rsidRPr="00FB70BA">
        <w:t>Чтобы избежать возможных споров, лучше уточнять у сотрудницы, собирается ли она продлить срок договора. Сделать это можно, например, одновременно с </w:t>
      </w:r>
      <w:hyperlink r:id="rId7" w:anchor="dst490" w:history="1">
        <w:r w:rsidRPr="00FB70BA">
          <w:rPr>
            <w:rStyle w:val="a3"/>
          </w:rPr>
          <w:t>уведомлением</w:t>
        </w:r>
      </w:hyperlink>
      <w:r w:rsidRPr="00FB70BA">
        <w:t> о прекращении трудовых отношений.</w:t>
      </w:r>
    </w:p>
    <w:p w:rsidR="00FB70BA" w:rsidRPr="00FB70BA" w:rsidRDefault="00FB70BA" w:rsidP="00FB70BA">
      <w:r w:rsidRPr="00FB70BA">
        <w:rPr>
          <w:i/>
          <w:iCs/>
        </w:rPr>
        <w:t> </w:t>
      </w:r>
    </w:p>
    <w:p w:rsidR="00FB70BA" w:rsidRPr="00FB70BA" w:rsidRDefault="00FB70BA" w:rsidP="00FB70BA">
      <w:r w:rsidRPr="00FB70BA">
        <w:rPr>
          <w:i/>
          <w:iCs/>
        </w:rPr>
        <w:lastRenderedPageBreak/>
        <w:t>Документ: Бюллетень судебной практики по гражданским делам Свердловского областного суда (третий квартал 2018 года)</w:t>
      </w:r>
    </w:p>
    <w:p w:rsidR="00FB70BA" w:rsidRPr="00FB70BA" w:rsidRDefault="00FB70BA" w:rsidP="00FB70BA">
      <w:r w:rsidRPr="00FB70BA">
        <w:t> </w:t>
      </w:r>
    </w:p>
    <w:p w:rsidR="00FB70BA" w:rsidRPr="00FB70BA" w:rsidRDefault="00FB70BA" w:rsidP="00FB70BA">
      <w:r w:rsidRPr="00FB70BA">
        <w:t> </w:t>
      </w:r>
    </w:p>
    <w:p w:rsidR="00FB70BA" w:rsidRPr="00FB70BA" w:rsidRDefault="00FB70BA" w:rsidP="00FB70BA">
      <w:r w:rsidRPr="00FB70BA">
        <w:t xml:space="preserve">30 октября 2018 года Президентом РФ подписан Федеральный  закон №382-ФЗ «О внесении изменений в отдельные законодательные акты Российской Федерации», согласно которому государственные и муниципальные служащие </w:t>
      </w:r>
      <w:r w:rsidRPr="00FB70BA">
        <w:rPr>
          <w:u w:val="single"/>
        </w:rPr>
        <w:t>на безвозмездной основе</w:t>
      </w:r>
      <w:r w:rsidRPr="00FB70BA">
        <w:t xml:space="preserve"> могут  участвовать в управлении профсоюзами, зарегистрированным в установленном порядке, в том числе выборным органом первичной профсоюзной организации, созданной в государственном органе</w:t>
      </w:r>
    </w:p>
    <w:p w:rsidR="00FB70BA" w:rsidRPr="00FB70BA" w:rsidRDefault="00FB70BA" w:rsidP="00FB70BA">
      <w:r w:rsidRPr="00FB70BA">
        <w:t>Начало действия Федерального закона - 31.10.2018.</w:t>
      </w:r>
    </w:p>
    <w:p w:rsidR="00FB70BA" w:rsidRPr="00FB70BA" w:rsidRDefault="00FB70BA" w:rsidP="00FB70BA">
      <w:r w:rsidRPr="00FB70BA">
        <w:t> </w:t>
      </w:r>
    </w:p>
    <w:p w:rsidR="00FB70BA" w:rsidRPr="00FB70BA" w:rsidRDefault="00FB70BA" w:rsidP="00FB70BA">
      <w:r w:rsidRPr="00FB70BA">
        <w:rPr>
          <w:b/>
          <w:bCs/>
        </w:rPr>
        <w:t>ФЕДЕРАЛЬНЫЙ ЗАКОН О ВНЕСЕНИИ ИЗМЕНЕНИЙ В СТАТЬИ 5 И 10 ФЕДЕРАЛЬНОГО ЗАКОНА "О СОБРАНИЯХ, МИТИНГАХ, ДЕМОНСТРАЦИЯХ, ШЕСТВИЯХ И ПИКЕТИРОВАНИЯХ"</w:t>
      </w:r>
    </w:p>
    <w:p w:rsidR="00FB70BA" w:rsidRPr="00FB70BA" w:rsidRDefault="00FB70BA" w:rsidP="00FB70BA">
      <w:r w:rsidRPr="00FB70BA">
        <w:t> Принят</w:t>
      </w:r>
    </w:p>
    <w:p w:rsidR="00FB70BA" w:rsidRPr="00FB70BA" w:rsidRDefault="00FB70BA" w:rsidP="00FB70BA">
      <w:r w:rsidRPr="00FB70BA">
        <w:t>Государственной Думой</w:t>
      </w:r>
    </w:p>
    <w:p w:rsidR="00FB70BA" w:rsidRPr="00FB70BA" w:rsidRDefault="00FB70BA" w:rsidP="00FB70BA">
      <w:r w:rsidRPr="00FB70BA">
        <w:t>25 сентября 2018 года</w:t>
      </w:r>
    </w:p>
    <w:p w:rsidR="00FB70BA" w:rsidRPr="00FB70BA" w:rsidRDefault="00FB70BA" w:rsidP="00FB70BA">
      <w:r w:rsidRPr="00FB70BA">
        <w:t> Одобрен</w:t>
      </w:r>
    </w:p>
    <w:p w:rsidR="00FB70BA" w:rsidRPr="00FB70BA" w:rsidRDefault="00FB70BA" w:rsidP="00FB70BA">
      <w:r w:rsidRPr="00FB70BA">
        <w:t>Советом Федерации</w:t>
      </w:r>
    </w:p>
    <w:p w:rsidR="00FB70BA" w:rsidRPr="00FB70BA" w:rsidRDefault="00FB70BA" w:rsidP="00FB70BA">
      <w:r w:rsidRPr="00FB70BA">
        <w:t>3 октября 2018 года</w:t>
      </w:r>
    </w:p>
    <w:p w:rsidR="00FB70BA" w:rsidRPr="00FB70BA" w:rsidRDefault="00FB70BA" w:rsidP="00FB70BA">
      <w:r w:rsidRPr="00FB70BA">
        <w:t> </w:t>
      </w:r>
    </w:p>
    <w:p w:rsidR="00FB70BA" w:rsidRPr="00FB70BA" w:rsidRDefault="00FB70BA" w:rsidP="00FB70BA">
      <w:r w:rsidRPr="00FB70BA">
        <w:t>Внести в Федеральный закон от 19 июня 2004 года N 54-ФЗ "О собраниях, митингах, демонстрациях, шествиях и пикетированиях" (Собрание законодательства Российской Федерации, 2004, N 25, ст. 2485; 2012, N 24, ст. 3082; 2017, N 24, ст. 3476) следующие изменения:</w:t>
      </w:r>
    </w:p>
    <w:p w:rsidR="00FB70BA" w:rsidRPr="00FB70BA" w:rsidRDefault="00FB70BA" w:rsidP="00FB70BA">
      <w:r w:rsidRPr="00FB70BA">
        <w:t>1) часть 4 статьи 5 дополнить пунктом 12 следующего содержания:</w:t>
      </w:r>
    </w:p>
    <w:p w:rsidR="00FB70BA" w:rsidRPr="00FB70BA" w:rsidRDefault="00FB70BA" w:rsidP="00FB70BA">
      <w:r w:rsidRPr="00FB70BA">
        <w:t>"12) в случае отказа от проведения публичного мероприятия не позднее чем за один день до дня его проведения принять меры по информированию граждан и уведомить в письменной форме орган исполнительной власти субъекта Российской Федерации или орган местного самоуправления, в которые подано уведомление о проведении публичного мероприятия, о принятом решении.";</w:t>
      </w:r>
    </w:p>
    <w:p w:rsidR="00FB70BA" w:rsidRPr="00FB70BA" w:rsidRDefault="00FB70BA" w:rsidP="00FB70BA">
      <w:r w:rsidRPr="00FB70BA">
        <w:t>2) в части 5 статьи 10 слова "и информированию граждан и органа исполнительной власти субъекта Российской Федерации или органа местного самоуправления, которым подано уведомление о проведении данного публичного мероприятия, о принятом решении" исключить.</w:t>
      </w:r>
    </w:p>
    <w:p w:rsidR="00FB70BA" w:rsidRPr="00FB70BA" w:rsidRDefault="00FB70BA" w:rsidP="00FB70BA">
      <w:r w:rsidRPr="00FB70BA">
        <w:t> </w:t>
      </w:r>
    </w:p>
    <w:p w:rsidR="00FB70BA" w:rsidRPr="00FB70BA" w:rsidRDefault="00FB70BA" w:rsidP="00FB70BA">
      <w:r w:rsidRPr="00FB70BA">
        <w:rPr>
          <w:b/>
          <w:bCs/>
        </w:rPr>
        <w:t>Изменение в ТК</w:t>
      </w:r>
    </w:p>
    <w:p w:rsidR="00FB70BA" w:rsidRPr="00FB70BA" w:rsidRDefault="00FB70BA" w:rsidP="00FB70BA">
      <w:r w:rsidRPr="00FB70BA">
        <w:t>Статья 262.2. Очередность предоставления ежегодных оплачиваемых отпусков работникам, имеющим трех и более детей</w:t>
      </w:r>
    </w:p>
    <w:p w:rsidR="00FB70BA" w:rsidRPr="00FB70BA" w:rsidRDefault="00FB70BA" w:rsidP="00FB70BA">
      <w:r w:rsidRPr="00FB70BA">
        <w:t xml:space="preserve"> Работникам, имеющим </w:t>
      </w:r>
      <w:r w:rsidRPr="00FB70BA">
        <w:rPr>
          <w:b/>
          <w:bCs/>
        </w:rPr>
        <w:t>трех и более детей</w:t>
      </w:r>
      <w:r w:rsidRPr="00FB70BA">
        <w:t xml:space="preserve"> в возрасте до двенадцати лет, </w:t>
      </w:r>
      <w:r w:rsidRPr="00FB70BA">
        <w:rPr>
          <w:b/>
          <w:bCs/>
        </w:rPr>
        <w:t>ежегодный оплачиваемый отпуск предоставляется по их желанию в удобное для них время.</w:t>
      </w:r>
    </w:p>
    <w:p w:rsidR="00FB70BA" w:rsidRPr="00FB70BA" w:rsidRDefault="00FB70BA" w:rsidP="00FB70BA">
      <w:r w:rsidRPr="00FB70BA">
        <w:lastRenderedPageBreak/>
        <w:t> </w:t>
      </w:r>
    </w:p>
    <w:p w:rsidR="00FB70BA" w:rsidRPr="00FB70BA" w:rsidRDefault="00FB70BA" w:rsidP="00FB70BA">
      <w:r w:rsidRPr="00FB70BA">
        <w:rPr>
          <w:b/>
          <w:bCs/>
        </w:rPr>
        <w:t>Установлена периодичность проведения плановых проверок работодателей.</w:t>
      </w:r>
    </w:p>
    <w:p w:rsidR="00FB70BA" w:rsidRPr="00FB70BA" w:rsidRDefault="00FB70BA" w:rsidP="00FB70BA">
      <w:r w:rsidRPr="00FB70BA">
        <w:t>Приказом Минтруда России от  08.11.2017г. №770н  установлена периодичность проведения плановых проверок работодателей в зависимости от присвоенной их деятельности категории риска:</w:t>
      </w:r>
      <w:r w:rsidRPr="00FB70BA">
        <w:br/>
        <w:t>для категории высокого риска - один раз в 2 года;</w:t>
      </w:r>
      <w:r w:rsidRPr="00FB70BA">
        <w:br/>
        <w:t>для категории значительного риска - один раз в 3 года;</w:t>
      </w:r>
      <w:r w:rsidRPr="00FB70BA">
        <w:br/>
        <w:t>для категории среднего риска - не чаще чем один раз в 5 лет;</w:t>
      </w:r>
      <w:r w:rsidRPr="00FB70BA">
        <w:br/>
        <w:t>для категории умеренного риска - не чаще чем один раз в 6 лет.</w:t>
      </w:r>
    </w:p>
    <w:p w:rsidR="00FB70BA" w:rsidRPr="00FB70BA" w:rsidRDefault="00FB70BA" w:rsidP="00FB70BA">
      <w:hyperlink r:id="rId8" w:history="1">
        <w:r w:rsidRPr="00FB70BA">
          <w:rPr>
            <w:rStyle w:val="a3"/>
            <w:b/>
            <w:bCs/>
          </w:rPr>
          <w:t>Постановление</w:t>
        </w:r>
      </w:hyperlink>
      <w:r w:rsidRPr="00FB70BA">
        <w:rPr>
          <w:b/>
          <w:bCs/>
        </w:rPr>
        <w:t xml:space="preserve"> Конституционного Суда РФ от 07.12.2017 N 38-П</w:t>
      </w:r>
    </w:p>
    <w:p w:rsidR="00FB70BA" w:rsidRPr="00FB70BA" w:rsidRDefault="00FB70BA" w:rsidP="00FB70BA">
      <w:r w:rsidRPr="00FB70BA">
        <w:t xml:space="preserve">Конституционный суд указал, что районный коэффициент и процентная надбавка, начисляемые в связи с работой в местностях с особыми климатическими условиями, в том числе в районах Крайнего Севера и приравненных к ним местностях, </w:t>
      </w:r>
      <w:r w:rsidRPr="00FB70BA">
        <w:rPr>
          <w:u w:val="single"/>
        </w:rPr>
        <w:t>не могут включаться в состав минимального размера оплаты труда.</w:t>
      </w:r>
    </w:p>
    <w:p w:rsidR="00FB70BA" w:rsidRPr="00FB70BA" w:rsidRDefault="00FB70BA" w:rsidP="00FB70BA">
      <w:r w:rsidRPr="00FB70BA">
        <w:t xml:space="preserve">Конституционный Суд РФ, в частности, отметил, что повышенная оплата труда в связи с работой в особых климатических условиях должна производиться после определения размера заработной платы и выполнения конституционного требования об обеспечении минимального размера оплаты труда, а значит, районный коэффициент (коэффициент) и процентная надбавка, начисляемые в связи с работой в местностях с особыми климатическими условиями, в том числе в районах Крайнего Севера и приравненных к ним местностях, </w:t>
      </w:r>
      <w:r w:rsidRPr="00FB70BA">
        <w:rPr>
          <w:u w:val="single"/>
        </w:rPr>
        <w:t>не могут включаться в состав минимального размера оплаты труда</w:t>
      </w:r>
      <w:r w:rsidRPr="00FB70BA">
        <w:t>.</w:t>
      </w:r>
    </w:p>
    <w:p w:rsidR="00FB70BA" w:rsidRPr="00FB70BA" w:rsidRDefault="00FB70BA" w:rsidP="00FB70BA">
      <w:r w:rsidRPr="00FB70BA">
        <w:t> </w:t>
      </w:r>
    </w:p>
    <w:p w:rsidR="00FB70BA" w:rsidRPr="00FB70BA" w:rsidRDefault="00FB70BA" w:rsidP="00FB70BA">
      <w:r w:rsidRPr="00FB70BA">
        <w:t xml:space="preserve">10 ноября 2017 года Федеральной службой по труду и занятости Министерства труда и социальной защиты Российской Федерации издан </w:t>
      </w:r>
      <w:r w:rsidRPr="00FB70BA">
        <w:rPr>
          <w:b/>
          <w:bCs/>
        </w:rPr>
        <w:t>Приказ №655 «Об утверждении проверочных листов (списков контрольных вопросов) для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r w:rsidRPr="00FB70BA">
        <w:t xml:space="preserve"> Данный  Приказ утвердил новую процедуру проведения проверок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FB70BA" w:rsidRPr="00FB70BA" w:rsidRDefault="00FB70BA" w:rsidP="00FB70BA">
      <w:r w:rsidRPr="00FB70BA">
        <w:t xml:space="preserve">Приказ вступает в силу с 1 января 2018 года. </w:t>
      </w:r>
      <w:hyperlink r:id="rId9" w:history="1">
        <w:r w:rsidRPr="00FB70BA">
          <w:rPr>
            <w:rStyle w:val="a3"/>
          </w:rPr>
          <w:t>Читать документ:</w:t>
        </w:r>
      </w:hyperlink>
    </w:p>
    <w:p w:rsidR="00FB70BA" w:rsidRPr="00FB70BA" w:rsidRDefault="00FB70BA" w:rsidP="00FB70BA">
      <w:r w:rsidRPr="00FB70BA">
        <w:t> </w:t>
      </w:r>
    </w:p>
    <w:p w:rsidR="00FB70BA" w:rsidRPr="00FB70BA" w:rsidRDefault="00FB70BA" w:rsidP="00FB70BA">
      <w:r w:rsidRPr="00FB70BA">
        <w:rPr>
          <w:b/>
          <w:bCs/>
          <w:i/>
          <w:iCs/>
        </w:rPr>
        <w:t xml:space="preserve">- Правительством РФ скорректирован порядок введения полного или частичного ограничения режима потребления электрической энергии. </w:t>
      </w:r>
      <w:hyperlink r:id="rId10" w:history="1">
        <w:r w:rsidRPr="00FB70BA">
          <w:rPr>
            <w:rStyle w:val="a3"/>
            <w:b/>
            <w:bCs/>
            <w:i/>
            <w:iCs/>
          </w:rPr>
          <w:t>читать</w:t>
        </w:r>
      </w:hyperlink>
      <w:r w:rsidRPr="00FB70BA">
        <w:rPr>
          <w:b/>
          <w:bCs/>
          <w:i/>
          <w:iCs/>
        </w:rPr>
        <w:t>:</w:t>
      </w:r>
    </w:p>
    <w:p w:rsidR="00FB70BA" w:rsidRPr="00FB70BA" w:rsidRDefault="00FB70BA" w:rsidP="00FB70BA">
      <w:r w:rsidRPr="00FB70BA">
        <w:rPr>
          <w:b/>
          <w:bCs/>
          <w:i/>
          <w:iCs/>
        </w:rPr>
        <w:t xml:space="preserve">- Сокращенная продолжительность рабочего времени для педагогических работников. </w:t>
      </w:r>
      <w:hyperlink r:id="rId11" w:history="1">
        <w:r w:rsidRPr="00FB70BA">
          <w:rPr>
            <w:rStyle w:val="a3"/>
            <w:i/>
            <w:iCs/>
          </w:rPr>
          <w:t>читать:</w:t>
        </w:r>
      </w:hyperlink>
    </w:p>
    <w:p w:rsidR="00FB70BA" w:rsidRPr="00FB70BA" w:rsidRDefault="00FB70BA" w:rsidP="00FB70BA">
      <w:r w:rsidRPr="00FB70BA">
        <w:t> </w:t>
      </w:r>
      <w:r w:rsidRPr="00FB70BA">
        <w:rPr>
          <w:b/>
          <w:bCs/>
          <w:i/>
          <w:iCs/>
        </w:rPr>
        <w:t>ОДН – ПО НОРМАТИВУ ИЛИ ПО СЧЕТЧИКУ?</w:t>
      </w:r>
    </w:p>
    <w:p w:rsidR="00FB70BA" w:rsidRPr="00FB70BA" w:rsidRDefault="00FB70BA" w:rsidP="00FB70BA">
      <w:r w:rsidRPr="00FB70BA">
        <w:rPr>
          <w:b/>
          <w:bCs/>
          <w:i/>
          <w:iCs/>
        </w:rPr>
        <w:t xml:space="preserve">10 августа 2017 вступил в силу Федеральный закон № 258 – ФЗ  от 29.07.2017 г. «О внесении изменений в статьи 154 и 156 Жилищного кодекса РФ и статью 12 ФЗ «О внесении изменений  в Жилищный кодекс РФ и отдельные законодательные акты» </w:t>
      </w:r>
    </w:p>
    <w:p w:rsidR="00FB70BA" w:rsidRPr="00FB70BA" w:rsidRDefault="00FB70BA" w:rsidP="00FB70BA">
      <w:r w:rsidRPr="00FB70BA">
        <w:t>В законе закреплена норма, которая позволяет жителям дома самостоятельно выбирать способ расчета за коммунальные ресурсы — по счетчикам или по нормативам.</w:t>
      </w:r>
    </w:p>
    <w:p w:rsidR="00FB70BA" w:rsidRPr="00FB70BA" w:rsidRDefault="00FB70BA" w:rsidP="00FB70BA">
      <w:r w:rsidRPr="00FB70BA">
        <w:lastRenderedPageBreak/>
        <w:t>Новый закон устанавливает приоритет счетчиков над нормативами при расчете размера оплаты за общедомовые коммунальные услуги – электричество, водоотведение и воду и позволяет жителям домов, уже оснащенных коллективными счетчиками, требовать перерасчета.</w:t>
      </w:r>
    </w:p>
    <w:p w:rsidR="00FB70BA" w:rsidRPr="00FB70BA" w:rsidRDefault="00FB70BA" w:rsidP="00FB70BA">
      <w:r w:rsidRPr="00FB70BA">
        <w:t>В том случае если счетчики, которые учитывают затраты на обеспечение общего имущества жильцов электроэнергией и водой, в доме не установлены, объем потребления по-прежнему рассчитывается исходя из региональных нормативов.</w:t>
      </w:r>
    </w:p>
    <w:p w:rsidR="00FB70BA" w:rsidRPr="00FB70BA" w:rsidRDefault="00FB70BA" w:rsidP="00FB70BA">
      <w:r w:rsidRPr="00FB70BA">
        <w:t>Формулировки, изложенные в законе, говорят о том, что установка общедомовых счетчиков будет производиться за счет собственников жилья. В тех случаях, когда домом управляет ТСЖ и другие формы объединения собственников, то они на общем собрании будут решать этот вопрос.</w:t>
      </w:r>
    </w:p>
    <w:p w:rsidR="00FB70BA" w:rsidRPr="00FB70BA" w:rsidRDefault="00FB70BA" w:rsidP="00FB70BA">
      <w:r w:rsidRPr="00FB70BA">
        <w:t>Для конечного потребителя расчет по фактическим затратам наиболее удобен и прозрачен, однако необходимо учитывать, что в разные месяцы в зависимости от сезона будут ежемесячно начисляться разные суммы.</w:t>
      </w:r>
    </w:p>
    <w:p w:rsidR="00FB70BA" w:rsidRPr="00FB70BA" w:rsidRDefault="00FB70BA" w:rsidP="00FB70BA">
      <w:r w:rsidRPr="00FB70BA">
        <w:t>При использовании норматива, сумма начисления постоянна, однако она не отражает фактическое потребление и может быть как выше, так и ниже факта, в зависимости от класса энергоэффективности здания, имеющегося общедомового оборудования и так далее.</w:t>
      </w:r>
    </w:p>
    <w:p w:rsidR="00FB70BA" w:rsidRPr="00FB70BA" w:rsidRDefault="00FB70BA" w:rsidP="00FB70BA">
      <w:r w:rsidRPr="00FB70BA">
        <w:rPr>
          <w:b/>
          <w:bCs/>
        </w:rPr>
        <w:t xml:space="preserve">C 1 июля получить больничный лист можно будет в электронном виде. </w:t>
      </w:r>
      <w:r w:rsidRPr="00FB70BA">
        <w:t>Об этом говорится в Федеральном законе от 1 мая 2017 года № 86-ФЗ  « О внесении изменений в статью 13 Федерального закона « Об обязательном социальном страховании на случай временной нетрудоспособности и в связи с материнством» и статьи 59 и 78 Федерального закона « Об основах охраны здоровья граждан в Российской Федерации».</w:t>
      </w:r>
    </w:p>
    <w:p w:rsidR="00FB70BA" w:rsidRPr="00FB70BA" w:rsidRDefault="00FB70BA" w:rsidP="00FB70BA">
      <w:r w:rsidRPr="00FB70BA">
        <w:t>Теперь выдавать листок о нетрудоспособности  с согласия пациента будут в электронном виде. Этот документ закрепляется электронной подписью медучреждения и пересылается не больному, а в организацию, где трудится человек. Но пока право выбора, какой больничный выписывать остается за пациентом.</w:t>
      </w:r>
    </w:p>
    <w:p w:rsidR="00FB70BA" w:rsidRPr="00FB70BA" w:rsidRDefault="00FB70BA" w:rsidP="00FB70BA">
      <w:r w:rsidRPr="00FB70BA">
        <w:rPr>
          <w:b/>
          <w:bCs/>
        </w:rPr>
        <w:t>С 1 июля  МРОТ был увеличен.</w:t>
      </w:r>
      <w:r w:rsidRPr="00FB70BA">
        <w:t xml:space="preserve"> Федеральный закон от 19 декабря 2016 года № 460-ФЗ « О внесении изменения в статью 1 Федерального закона «О Минимальном размере оплаты труда»</w:t>
      </w:r>
    </w:p>
    <w:p w:rsidR="00FB70BA" w:rsidRPr="00FB70BA" w:rsidRDefault="00FB70BA" w:rsidP="00FB70BA">
      <w:r w:rsidRPr="00FB70BA">
        <w:t>Сейчас он составляет 7800 рублей в месяц (вырос на 300 рублей).</w:t>
      </w:r>
    </w:p>
    <w:p w:rsidR="00FB70BA" w:rsidRPr="00FB70BA" w:rsidRDefault="00FB70BA" w:rsidP="00FB70BA">
      <w:r w:rsidRPr="00FB70BA">
        <w:t>Величина МРОТ применяется для регулирования оплаты труда, для расчета пособий по временной нетрудоспособности и для иных целей обязательного медицинского страхования. Меньше этой суммы в России зарплаты платить нельзя.</w:t>
      </w:r>
    </w:p>
    <w:p w:rsidR="00FB70BA" w:rsidRPr="00FB70BA" w:rsidRDefault="00FB70BA" w:rsidP="00FB70BA">
      <w:r w:rsidRPr="00FB70BA">
        <w:rPr>
          <w:b/>
          <w:bCs/>
        </w:rPr>
        <w:t>Пенсионеры, прекратившие работу, получат страховую пенсию с учетом всех произведенных за время их работы индексаций, за период начиная с месяца, следующего за месяцем прекращения работы</w:t>
      </w:r>
    </w:p>
    <w:p w:rsidR="00FB70BA" w:rsidRPr="00FB70BA" w:rsidRDefault="00FB70BA" w:rsidP="00FB70BA">
      <w:r w:rsidRPr="00FB70BA">
        <w:t xml:space="preserve">Федеральный </w:t>
      </w:r>
      <w:hyperlink r:id="rId12" w:history="1">
        <w:r w:rsidRPr="00FB70BA">
          <w:rPr>
            <w:rStyle w:val="a3"/>
          </w:rPr>
          <w:t>закон</w:t>
        </w:r>
      </w:hyperlink>
      <w:r w:rsidRPr="00FB70BA">
        <w:t xml:space="preserve"> от 01.07.2017 N 134-ФЗ  "О внесении изменения в статью 26.1 Федерального закона "О страховых пенсиях"</w:t>
      </w:r>
    </w:p>
    <w:p w:rsidR="00FB70BA" w:rsidRPr="00FB70BA" w:rsidRDefault="00FB70BA" w:rsidP="00FB70BA">
      <w:r w:rsidRPr="00FB70BA">
        <w:t>Работающим пенсионерам страховые пенсии выплачиваются в размере, исчисленном без учета корректировок (индексаций), имевших место в период осуществления ими работы.</w:t>
      </w:r>
    </w:p>
    <w:p w:rsidR="00FB70BA" w:rsidRPr="00FB70BA" w:rsidRDefault="00FB70BA" w:rsidP="00FB70BA">
      <w:r w:rsidRPr="00FB70BA">
        <w:t>В случае прекращения работы осуществляется пересчет размера страховой пенсии, фиксированной выплаты к страховой пенсии с учетом имевших место индексаций.</w:t>
      </w:r>
    </w:p>
    <w:p w:rsidR="00FB70BA" w:rsidRPr="00FB70BA" w:rsidRDefault="00FB70BA" w:rsidP="00FB70BA">
      <w:r w:rsidRPr="00FB70BA">
        <w:t>Согласно действующему порядку решение о выплате таких сумм выносится в месяце, следующем за месяцем, в котором органом, осуществляющим пенсионное обеспечение, получены уточненные сведения индивидуального (персонифицированного) учета.</w:t>
      </w:r>
    </w:p>
    <w:p w:rsidR="00FB70BA" w:rsidRPr="00FB70BA" w:rsidRDefault="00FB70BA" w:rsidP="00FB70BA">
      <w:r w:rsidRPr="00FB70BA">
        <w:lastRenderedPageBreak/>
        <w:t>Срок принятия данного решения может составлять три месяца с момента увольнения пенсионера (прекращения иной деятельности).</w:t>
      </w:r>
    </w:p>
    <w:p w:rsidR="00FB70BA" w:rsidRPr="00FB70BA" w:rsidRDefault="00FB70BA" w:rsidP="00FB70BA">
      <w:r w:rsidRPr="00FB70BA">
        <w:t>В этой связи Законом вносится уточнение срока начала осуществления выплат пенсионерам - начиная с месяца, следующего за месяцем прекращения работы.</w:t>
      </w:r>
    </w:p>
    <w:p w:rsidR="00FB70BA" w:rsidRPr="00FB70BA" w:rsidRDefault="00FB70BA" w:rsidP="00FB70BA">
      <w:r w:rsidRPr="00FB70BA">
        <w:t> </w:t>
      </w:r>
    </w:p>
    <w:p w:rsidR="00FB70BA" w:rsidRPr="00FB70BA" w:rsidRDefault="00FB70BA" w:rsidP="00FB70BA">
      <w:r w:rsidRPr="00FB70BA">
        <w:rPr>
          <w:b/>
          <w:bCs/>
        </w:rPr>
        <w:t xml:space="preserve">         </w:t>
      </w:r>
      <w:r w:rsidRPr="00FB70BA">
        <w:t>На основании Федерального закона от 3 июля 2016 года № 272-ФЗ «О внесении изменений в отдельные законодательные акты РФ по вопросам повышения ответственности работодателей за нарушение законодательства в части, касающейся оплаты труда» в Трудовой кодекс РФ  внесен ряд изменений, в том числе:</w:t>
      </w:r>
    </w:p>
    <w:p w:rsidR="00FB70BA" w:rsidRPr="00FB70BA" w:rsidRDefault="00FB70BA" w:rsidP="00FB70BA">
      <w:r w:rsidRPr="00FB70BA">
        <w:rPr>
          <w:b/>
          <w:bCs/>
        </w:rPr>
        <w:t>Часть 6 статьи 136 ТК РФ</w:t>
      </w:r>
      <w:r w:rsidRPr="00FB70BA">
        <w:t xml:space="preserve"> изложена в следующей редакции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FB70BA" w:rsidRPr="00FB70BA" w:rsidRDefault="00FB70BA" w:rsidP="00FB70BA">
      <w:r w:rsidRPr="00FB70BA">
        <w:rPr>
          <w:b/>
          <w:bCs/>
        </w:rPr>
        <w:t xml:space="preserve">Статья 236 ТК РФ </w:t>
      </w:r>
      <w:r w:rsidRPr="00FB70BA">
        <w:t>устанавливает, что «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прятидесятой действующей в это время ключевой ставки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FB70BA" w:rsidRPr="00FB70BA" w:rsidRDefault="00FB70BA" w:rsidP="00FB70BA">
      <w:r w:rsidRPr="00FB70BA">
        <w:t> </w:t>
      </w:r>
    </w:p>
    <w:p w:rsidR="00FB70BA" w:rsidRPr="00FB70BA" w:rsidRDefault="00FB70BA" w:rsidP="00FB70BA">
      <w:r w:rsidRPr="00FB70BA">
        <w:rPr>
          <w:b/>
          <w:bCs/>
        </w:rPr>
        <w:t>   </w:t>
      </w:r>
    </w:p>
    <w:p w:rsidR="00FB70BA" w:rsidRPr="00FB70BA" w:rsidRDefault="00FB70BA" w:rsidP="00FB70BA">
      <w:r w:rsidRPr="00FB70BA">
        <w:rPr>
          <w:b/>
          <w:bCs/>
        </w:rPr>
        <w:t>      Постановлением Правительства РФ от 19.01.2017 № 35 индекс роста потребительских цен за 2016 год установлен в размере 1,054.           </w:t>
      </w:r>
    </w:p>
    <w:p w:rsidR="00FB70BA" w:rsidRPr="00FB70BA" w:rsidRDefault="00FB70BA" w:rsidP="00FB70BA">
      <w:r w:rsidRPr="00FB70BA">
        <w:rPr>
          <w:b/>
          <w:bCs/>
        </w:rPr>
        <w:t xml:space="preserve">         </w:t>
      </w:r>
      <w:r w:rsidRPr="00FB70BA">
        <w:t>Согласно пункту 1 части 10 статьи 18 Федерального закона №400-ФЗ размер страховой пенсии ежегодно корректируется с 1 февраля в связи с установлением стоимости пенсионного коэффициента на эту дату исходя из роста потребительских цен за прошедший год. В соответствии с частью 21 статьи 15 Федерального закона № 400-ФЗ стоимость одного пенсионного коэффициента ежегодно с 1 февраля увеличивается на индекс роста потребительских цен за прошедший год, размер которого устанавливается Правительством России.</w:t>
      </w:r>
    </w:p>
    <w:p w:rsidR="00FB70BA" w:rsidRPr="00FB70BA" w:rsidRDefault="00FB70BA" w:rsidP="00FB70BA">
      <w:r w:rsidRPr="00FB70BA">
        <w:t xml:space="preserve">         По данным Росстата, рост потребительских цен за 2016 год составил 5,4%. Подписанным постановлением индекс роста потребительских цен за 2016 год устанавливается в размере 1,054. В результате стоимость одного пенсионного коэффициента, установленного по состоянию на 1 февраля 2016 года в размере 74 рубля 27 копеек, увеличится с 1 февраля 2017 года на 5,4% и составит 78 рублей 28 копеек. Повышение с 1 февраля размеров страховых пенсий коснётся всех неработающих получателей страховых пенсий (около 30 млн. человек), а также около 450 тыс. неработающих военных пенсионеров, получающих наряду с пенсией по государственному </w:t>
      </w:r>
      <w:r w:rsidRPr="00FB70BA">
        <w:lastRenderedPageBreak/>
        <w:t>пенсионному обеспечению страховую пенсию по старости (за исключением фиксированной выплаты к ней).</w:t>
      </w:r>
    </w:p>
    <w:p w:rsidR="00FB70BA" w:rsidRPr="00FB70BA" w:rsidRDefault="00FB70BA" w:rsidP="00FB70BA">
      <w:r w:rsidRPr="00FB70BA">
        <w:rPr>
          <w:b/>
          <w:bCs/>
        </w:rPr>
        <w:t xml:space="preserve">            Постановлением Правительства РФ от 26.12.2016 № 1498 «О вопросах предоставления коммунальных услуг и содержания общего имущества в многоквартирном доме» </w:t>
      </w:r>
      <w:r w:rsidRPr="00FB70BA">
        <w:t>установлен порядок определения размера платы за потребленную горячую, холодную воду, электрическую и тепловую энергию в целях содержания общего имущества в многоквартирном доме.</w:t>
      </w:r>
    </w:p>
    <w:p w:rsidR="00FB70BA" w:rsidRPr="00FB70BA" w:rsidRDefault="00FB70BA" w:rsidP="00FB70BA">
      <w:r w:rsidRPr="00FB70BA">
        <w:t>         В соответствии с Жилищным кодексом Российской Федерации в состав платы за содержание общего имущества в многоквартирном доме включается  оплата расходов за холодную воду, горячую воду, электрическую и тепловую энергию, потребляемую при содержании общего имущества многоквартирного дома.</w:t>
      </w:r>
    </w:p>
    <w:p w:rsidR="00FB70BA" w:rsidRPr="00FB70BA" w:rsidRDefault="00FB70BA" w:rsidP="00FB70BA">
      <w:r w:rsidRPr="00FB70BA">
        <w:t>         При этом порядок определения размера такой платы с учетом размера указанных расходов действующим законодательством РФ не установлен.</w:t>
      </w:r>
    </w:p>
    <w:p w:rsidR="00FB70BA" w:rsidRPr="00FB70BA" w:rsidRDefault="00FB70BA" w:rsidP="00FB70BA">
      <w:r w:rsidRPr="00FB70BA">
        <w:t>         Постановлением устанавливается, что органы государственной власти субъектов РФ не позднее 1 июня 2017 года должны утвердить нормативы потребления холодной воды, горячей воды, отведения сточных вод, электрической энергии в целях содержания общего имущества в многоквартирном доме.</w:t>
      </w:r>
    </w:p>
    <w:p w:rsidR="00FB70BA" w:rsidRPr="00FB70BA" w:rsidRDefault="00FB70BA" w:rsidP="00FB70BA">
      <w:r w:rsidRPr="00FB70BA">
        <w:t>         Органам государственной власти субъектов РФ, кроме того, поручается в течение 10 календарных дней после вступления постановления в силу опубликовать в официальных печатных СМИ, а также разместить на официальном сайте в информационно-телекоммуникационной сети "Интернет" информацию о продолжительности отопительного периода, которая была использована для определения в установленном порядке нормативов потребления коммунальной услуги по отоплению, утвержденных на отопительный период.</w:t>
      </w:r>
    </w:p>
    <w:p w:rsidR="00FB70BA" w:rsidRPr="00FB70BA" w:rsidRDefault="00FB70BA" w:rsidP="00FB70BA">
      <w:r w:rsidRPr="00FB70BA">
        <w:t>         Постановление вступило в силу с 1 января 2017 года, за исключением отдельных положений, вступающих в силу в иные сроки.</w:t>
      </w:r>
    </w:p>
    <w:p w:rsidR="00FB70BA" w:rsidRPr="00FB70BA" w:rsidRDefault="00FB70BA" w:rsidP="00FB70BA">
      <w:r w:rsidRPr="00FB70BA">
        <w:t xml:space="preserve">            </w:t>
      </w:r>
      <w:hyperlink r:id="rId13" w:tgtFrame="_blank" w:history="1">
        <w:r w:rsidRPr="00FB70BA">
          <w:rPr>
            <w:rStyle w:val="a3"/>
            <w:b/>
            <w:bCs/>
          </w:rP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2017 год» (утв. решением Российской трехсторонней комиссии по регулированию социально-трудовых отношений от 23.12.2016)</w:t>
        </w:r>
      </w:hyperlink>
      <w:r w:rsidRPr="00FB70BA">
        <w:rPr>
          <w:b/>
          <w:bCs/>
        </w:rPr>
        <w:t>.</w:t>
      </w:r>
    </w:p>
    <w:p w:rsidR="00FB70BA" w:rsidRPr="00FB70BA" w:rsidRDefault="00FB70BA" w:rsidP="00FB70BA">
      <w:r w:rsidRPr="00FB70BA">
        <w:t>         Рекомендации включают в себя:</w:t>
      </w:r>
    </w:p>
    <w:p w:rsidR="00FB70BA" w:rsidRPr="00FB70BA" w:rsidRDefault="00FB70BA" w:rsidP="00FB70BA">
      <w:pPr>
        <w:numPr>
          <w:ilvl w:val="0"/>
          <w:numId w:val="1"/>
        </w:numPr>
      </w:pPr>
      <w:r w:rsidRPr="00FB70BA">
        <w:t>перечень норм и условий оплаты труда, регламентируемых федеральными законами и иными нормативными правовыми актами РФ;</w:t>
      </w:r>
    </w:p>
    <w:p w:rsidR="00FB70BA" w:rsidRPr="00FB70BA" w:rsidRDefault="00FB70BA" w:rsidP="00FB70BA">
      <w:pPr>
        <w:numPr>
          <w:ilvl w:val="0"/>
          <w:numId w:val="1"/>
        </w:numPr>
      </w:pPr>
      <w:r w:rsidRPr="00FB70BA">
        <w:t>системы оплаты труда работников государственных и муниципальных учреждений, федеральных государственных учреждений, руководителей государственных и муниципальных учреждений, их заместителей и главных бухгалтеров;</w:t>
      </w:r>
    </w:p>
    <w:p w:rsidR="00FB70BA" w:rsidRPr="00FB70BA" w:rsidRDefault="00FB70BA" w:rsidP="00FB70BA">
      <w:pPr>
        <w:numPr>
          <w:ilvl w:val="0"/>
          <w:numId w:val="1"/>
        </w:numPr>
      </w:pPr>
      <w:r w:rsidRPr="00FB70BA">
        <w:t>порядок формирования фондов оплаты труда в государственных и муниципальных учреждениях, системы оплаты труда работников государственных учреждений субъектов РФ и муниципальных учреждений;</w:t>
      </w:r>
    </w:p>
    <w:p w:rsidR="00FB70BA" w:rsidRPr="00FB70BA" w:rsidRDefault="00FB70BA" w:rsidP="00FB70BA">
      <w:pPr>
        <w:numPr>
          <w:ilvl w:val="0"/>
          <w:numId w:val="1"/>
        </w:numPr>
      </w:pPr>
      <w:r w:rsidRPr="00FB70BA">
        <w:t>особенности формирования систем оплаты труда работников сферы образования, государственных и муниципальных учреждений здравоохранения, работников государственных и муниципальных учреждений культуры, искусства и кинематографии.</w:t>
      </w:r>
    </w:p>
    <w:p w:rsidR="00FB70BA" w:rsidRPr="00FB70BA" w:rsidRDefault="00FB70BA" w:rsidP="00FB70BA">
      <w:r w:rsidRPr="00FB70BA">
        <w:t xml:space="preserve">     Рекомендации учитываются трехсторонними комиссиями по регулированию социально-трудовых отношений, образованными в субъектах РФ и муниципальных образованиях, при </w:t>
      </w:r>
      <w:r w:rsidRPr="00FB70BA">
        <w:lastRenderedPageBreak/>
        <w:t>подготовке соглашений и рекомендаций по организации оплаты труда работников государственных и муниципальных учреждений в 2017 году.</w:t>
      </w:r>
    </w:p>
    <w:p w:rsidR="00FB70BA" w:rsidRPr="00FB70BA" w:rsidRDefault="00FB70BA" w:rsidP="00FB70BA">
      <w:r w:rsidRPr="00FB70BA">
        <w:rPr>
          <w:b/>
          <w:bCs/>
        </w:rPr>
        <w:t xml:space="preserve">         </w:t>
      </w:r>
      <w:hyperlink r:id="rId14" w:tgtFrame="_blank" w:history="1">
        <w:r w:rsidRPr="00FB70BA">
          <w:rPr>
            <w:rStyle w:val="a3"/>
            <w:b/>
            <w:bCs/>
          </w:rPr>
          <w:t>Федеральным законом от 19.12.2016 № 447-ФЗ «О внесении изменений в ст.33.3 Федерального закона «Об обязательном пенсионном страховании в РФ» и ст.6.1 Федерального закона «О внесении изменений в отдельные законодательные акты РФ вопросам обязательного пенсионного страхования в части права выбора застрахованными лицами варианта пенсионного обеспечения</w:t>
        </w:r>
      </w:hyperlink>
      <w:r w:rsidRPr="00FB70BA">
        <w:rPr>
          <w:b/>
          <w:bCs/>
        </w:rPr>
        <w:t>»</w:t>
      </w:r>
      <w:r w:rsidRPr="00FB70BA">
        <w:t>продлен мораторий на формирование накопительной пенсии.</w:t>
      </w:r>
    </w:p>
    <w:p w:rsidR="00FB70BA" w:rsidRPr="00FB70BA" w:rsidRDefault="00FB70BA" w:rsidP="00FB70BA">
      <w:r w:rsidRPr="00FB70BA">
        <w:t>Принятым законом предусматривается в период до 2019 года включительно направление Пенсионным фондом РФ полного размера индивидуальной части тарифа страхового взноса на финансирование страховой пенсии.</w:t>
      </w:r>
    </w:p>
    <w:p w:rsidR="00FB70BA" w:rsidRPr="00FB70BA" w:rsidRDefault="00FB70BA" w:rsidP="00FB70BA">
      <w:r w:rsidRPr="00FB70BA">
        <w:t>Объем пенсионных прав застрахованных лиц в системе обязательного пенсионного страхования при этом не уменьшится.</w:t>
      </w:r>
    </w:p>
    <w:p w:rsidR="00FB70BA" w:rsidRPr="00FB70BA" w:rsidRDefault="00FB70BA" w:rsidP="00FB70BA">
      <w:r w:rsidRPr="00FB70BA">
        <w:t>Данный подход без изменения тарифа страхового взноса в настоящее время реализован в действующем законодательстве.</w:t>
      </w:r>
    </w:p>
    <w:p w:rsidR="00FB70BA" w:rsidRPr="00FB70BA" w:rsidRDefault="00FB70BA" w:rsidP="00FB70BA">
      <w:r w:rsidRPr="00FB70BA">
        <w:t> </w:t>
      </w:r>
    </w:p>
    <w:p w:rsidR="00FB70BA" w:rsidRPr="00FB70BA" w:rsidRDefault="00FB70BA" w:rsidP="00FB70BA">
      <w:r w:rsidRPr="00FB70BA">
        <w:rPr>
          <w:b/>
          <w:bCs/>
        </w:rPr>
        <w:t xml:space="preserve">         </w:t>
      </w:r>
      <w:hyperlink r:id="rId15" w:tgtFrame="_blank" w:history="1">
        <w:r w:rsidRPr="00FB70BA">
          <w:rPr>
            <w:rStyle w:val="a3"/>
            <w:b/>
            <w:bCs/>
          </w:rPr>
          <w:t>Федеральным законом от 19.12.2016 № 444-ФЗ «О внесении изменений в отдельные законодательные акты РФ в части изменения порядка индексации выплат, пособий и компенсаций, установленных законодательством РФ, и приостановлении действия части 2 ст.6 Федерального закона «О дополнительных мерах государственной поддержки семей, имеющих детей</w:t>
        </w:r>
      </w:hyperlink>
      <w:r w:rsidRPr="00FB70BA">
        <w:rPr>
          <w:b/>
          <w:bCs/>
        </w:rPr>
        <w:t>»</w:t>
      </w:r>
      <w:r w:rsidRPr="00FB70BA">
        <w:t xml:space="preserve"> индексация материнского (семейного) капитала приостановлена до 1 января 2020 года.</w:t>
      </w:r>
    </w:p>
    <w:p w:rsidR="00FB70BA" w:rsidRPr="00FB70BA" w:rsidRDefault="00FB70BA" w:rsidP="00FB70BA">
      <w:r w:rsidRPr="00FB70BA">
        <w:t>Федеральным законом приостанавливается действие положений Федерального закона от 29.12.2006 N 256-ФЗ "О дополнительных мерах государственной поддержки семей, имеющих детей", устанавливающих требование о ежегодном пересмотре размера материнского (семейного) капитала с учетом темпов роста инфляции.</w:t>
      </w:r>
    </w:p>
    <w:p w:rsidR="00FB70BA" w:rsidRPr="00FB70BA" w:rsidRDefault="00FB70BA" w:rsidP="00FB70BA">
      <w:r w:rsidRPr="00FB70BA">
        <w:t>Также предусматривается установление с 1 января 2018 года единых сроков проведения индексаций социальных выплат, пособий и компенсаций, установленных Законом РФ от 15.05.1991 N 1244-1 "О социальной защите граждан, подвергшихся воздействию радиации вследствие катастрофы на Чернобыльской АЭС"; Законом РФ от 15.01.1993 N 4301-1 "О статусе Героев Советского Союза, Героев РФ и полных кавалеров ордена Славы"; Федеральным законом от 12.01.1995 N 5-ФЗ "О ветеранах"; Федеральным законом от 19.05.1995 N 81-ФЗ "О государственных пособиях гражданам, имеющим детей"; Федеральным законом от 24.11.1995 N 181-ФЗ "О социальной защите инвалидов в РФ"; Федеральным законом от 12.01.1996 N 8-ФЗ "О погребении и похоронном деле"; Федеральным законом от 09.01.1997 N 5-ФЗ "О предоставлении социальных гарантий Героям Социалистического Труда, Героям Труда РФ и полным кавалерам ордена Трудовой Славы"; Федеральным законом от 24.07.1998 N 125-ФЗ "Об обязательном социальном страховании от несчастных случаев на производстве и профессиональных заболеваний"; Федеральным законом от 26.11.1998 N 175-ФЗ "О социальной защите граждан РФ, подвергшихся воздействию радиации вследствие аварии в 1957 году на производственном объединении "Маяк" и сбросов радиоактивных веществ в реку Теча"; Федеральным законом от 12.02.2001 N 5-ФЗ "О внесении изменений и дополнений в Закон РФ "О социальной защите граждан, подвергшихся воздействию радиации вследствие катастрофы на Чернобыльской АЭС"; Федеральным законом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FB70BA" w:rsidRPr="00FB70BA" w:rsidRDefault="00FB70BA" w:rsidP="00FB70BA">
      <w:r w:rsidRPr="00FB70BA">
        <w:t>         Федеральный закон вступает в силу с 1 января 2018 года.</w:t>
      </w:r>
    </w:p>
    <w:p w:rsidR="00FB70BA" w:rsidRPr="00FB70BA" w:rsidRDefault="00FB70BA" w:rsidP="00FB70BA">
      <w:r w:rsidRPr="00FB70BA">
        <w:rPr>
          <w:b/>
          <w:bCs/>
        </w:rPr>
        <w:lastRenderedPageBreak/>
        <w:t xml:space="preserve">         </w:t>
      </w:r>
      <w:hyperlink r:id="rId16" w:tgtFrame="_blank" w:history="1">
        <w:r w:rsidRPr="00FB70BA">
          <w:rPr>
            <w:rStyle w:val="a3"/>
            <w:b/>
            <w:bCs/>
          </w:rPr>
          <w:t>Федеральным законом от 19.12.2016 N 428-ФЗ «О приостановлении действия частей 14 и 15 ст.17 Федерального закона «О страховых пенсиях</w:t>
        </w:r>
      </w:hyperlink>
      <w:r w:rsidRPr="00FB70BA">
        <w:rPr>
          <w:b/>
          <w:bCs/>
        </w:rPr>
        <w:t>»</w:t>
      </w:r>
      <w:r w:rsidRPr="00FB70BA">
        <w:t xml:space="preserve"> до 2020 года приостановлено действие положений закона о повышении фиксированной выплаты к страховой пенсии лицам, проработавшим не менее 30 лет в сельском хозяйстве.</w:t>
      </w:r>
    </w:p>
    <w:p w:rsidR="00FB70BA" w:rsidRPr="00FB70BA" w:rsidRDefault="00FB70BA" w:rsidP="00FB70BA">
      <w:r w:rsidRPr="00FB70BA">
        <w:t>Одновременно Правительству РФ предписано по итогам первого полугодия 2017 года с учетом ситуации в экономике представлять в Госдуму РФ предложения об установлении в период до 2020 года дополнительных мер социальной поддержки указанных граждан.</w:t>
      </w:r>
    </w:p>
    <w:p w:rsidR="00FB70BA" w:rsidRPr="00FB70BA" w:rsidRDefault="00FB70BA" w:rsidP="00FB70BA">
      <w:r w:rsidRPr="00FB70BA">
        <w:rPr>
          <w:b/>
          <w:bCs/>
        </w:rPr>
        <w:t xml:space="preserve">         </w:t>
      </w:r>
      <w:hyperlink r:id="rId17" w:tgtFrame="_blank" w:history="1">
        <w:r w:rsidRPr="00FB70BA">
          <w:rPr>
            <w:rStyle w:val="a3"/>
            <w:b/>
            <w:bCs/>
          </w:rPr>
          <w:t>Постановлением Правительства РФ от 10.12.2016 № 1340 «О внесении изменений в Положение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hyperlink>
      <w:r w:rsidRPr="00FB70BA">
        <w:rPr>
          <w:b/>
          <w:bCs/>
        </w:rPr>
        <w:t>»</w:t>
      </w:r>
      <w:r w:rsidRPr="00FB70BA">
        <w:t>уточнен порядок определения среднего дневного заработка для исчисления пособия по беременности и родам, ежемесячного пособия по уходу за ребенком</w:t>
      </w:r>
    </w:p>
    <w:p w:rsidR="00FB70BA" w:rsidRPr="00FB70BA" w:rsidRDefault="00FB70BA" w:rsidP="00FB70BA">
      <w:r w:rsidRPr="00FB70BA">
        <w:t>Установлено, что средний дневной заработок для исчисления пособия по беременности и родам, ежемесячного пособия по уходу за ребенком определяется путем деления суммы заработка, начисленного за расчетный период, на число календарных дней в этом периоде, за исключением календарных дней, приходящихся, в том числе, на период освобождения работника от работы с полным или частичным сохранением заработной платы в соответствии с законодательством РФ, если на сохраняемую заработную плату за этот период не начислялись страховые взносы в ФСС РФ в соответствии с Федеральным законом "О страховых взносах в Пенсионный фонд РФ, Фонд социального страхования РФ, Федеральный фонд обязательного медицинского страхования" (за период по 31 декабря 2016 г. включительно) и (или) в соответствии с законодательством РФ о налогах и сборах (начиная с 1 января 2017 г.).</w:t>
      </w:r>
    </w:p>
    <w:p w:rsidR="00FB70BA" w:rsidRPr="00FB70BA" w:rsidRDefault="00FB70BA" w:rsidP="00FB70BA">
      <w:r w:rsidRPr="00FB70BA">
        <w:t>         Средний дневной заработок, определенный в соответствии с настоящим пунктом, не может превышать величину, определяемую путем деления на 730 суммы предельных величин базы для начисления страховых взносов в ФСС РФ, установленных в соответствии с Федеральным законом "О страховых взносах в Пенсионный фонд РФ, Фонд социального страхования РФ, Федеральный фонд обязательного медицинского страхования" (за период по 31 декабря 2016 г. включительно) и (или) в соответствии с законодательством РФ о налогах и сборах (начиная с 1 января 2017 г.) на два календарных года, предшествующих году наступления отпуска по беременности и родам, отпуска по уходу за ребенком.</w:t>
      </w:r>
    </w:p>
    <w:p w:rsidR="00FB70BA" w:rsidRPr="00FB70BA" w:rsidRDefault="00FB70BA" w:rsidP="00FB70BA">
      <w:r w:rsidRPr="00FB70BA">
        <w:t>Средний заработок, исходя из которого исчисляются пособия, учитывается за каждый календарный год в сумме, не превышающей установленную в соответствии с Федеральным законом "О страховых взносах в Пенсионный фонд РФ, Фонд социального страхования РФ, Федеральный фонд обязательного медицинского страхования" (за период по 31 декабря 2016 г. включительно) и (или) в соответствии с законодательством РФ о налогах и сборах (начиная с 1 января 2017 г.) на соответствующий календарный год предельную величину базы для начисления страховых взносов в ФСС РФ.</w:t>
      </w:r>
    </w:p>
    <w:p w:rsidR="00FB70BA" w:rsidRPr="00FB70BA" w:rsidRDefault="00FB70BA" w:rsidP="00FB70BA">
      <w:r w:rsidRPr="00FB70BA">
        <w:t>         Настоящее Постановление вступает в силу с 1 января 2017 года.</w:t>
      </w:r>
    </w:p>
    <w:p w:rsidR="00FB70BA" w:rsidRPr="00FB70BA" w:rsidRDefault="00FB70BA" w:rsidP="00FB70BA">
      <w:r w:rsidRPr="00FB70BA">
        <w:rPr>
          <w:b/>
          <w:bCs/>
        </w:rPr>
        <w:t xml:space="preserve">         </w:t>
      </w:r>
      <w:hyperlink r:id="rId18" w:tgtFrame="_blank" w:history="1">
        <w:r w:rsidRPr="00FB70BA">
          <w:rPr>
            <w:rStyle w:val="a3"/>
            <w:b/>
            <w:bCs/>
          </w:rPr>
          <w:t>Постановлением Правительства РФ от 08.12.2016 № 1326  «О размерах минимальной и максимальной величин пособия по безработице на 2017 г.</w:t>
        </w:r>
      </w:hyperlink>
      <w:r w:rsidRPr="00FB70BA">
        <w:rPr>
          <w:b/>
          <w:bCs/>
        </w:rPr>
        <w:t>» н</w:t>
      </w:r>
      <w:r w:rsidRPr="00FB70BA">
        <w:t>а 2017 год минимальная и максимальная величина пособия по безработице установлены в размерах 850 и 4900 рублей соответственно. Напомним, что размеры минимальной и максимальной величин пособия по безработице остаются неизменными с 2009 года.</w:t>
      </w:r>
      <w:r w:rsidRPr="00FB70BA">
        <w:rPr>
          <w:b/>
          <w:bCs/>
        </w:rPr>
        <w:t xml:space="preserve">  </w:t>
      </w:r>
    </w:p>
    <w:p w:rsidR="00FB70BA" w:rsidRPr="00FB70BA" w:rsidRDefault="00FB70BA" w:rsidP="00FB70BA">
      <w:hyperlink r:id="rId19" w:tgtFrame="_blank" w:history="1">
        <w:r w:rsidRPr="00FB70BA">
          <w:rPr>
            <w:rStyle w:val="a3"/>
            <w:b/>
            <w:bCs/>
          </w:rPr>
          <w:t>Федеральный закон от 22.11. 2016 № 385-ФЗ «О единовременной денежной выплате гражданам, получающим пенсию</w:t>
        </w:r>
      </w:hyperlink>
      <w:r w:rsidRPr="00FB70BA">
        <w:rPr>
          <w:b/>
          <w:bCs/>
        </w:rPr>
        <w:t>»</w:t>
      </w:r>
    </w:p>
    <w:p w:rsidR="00FB70BA" w:rsidRPr="00FB70BA" w:rsidRDefault="00FB70BA" w:rsidP="00FB70BA">
      <w:r w:rsidRPr="00FB70BA">
        <w:t>В январе 2017 г. пенсионеры получат единовременную выплату в размере 5 000 руб. Право на выплату будут иметь граждане, постоянно проживающие в России и являющиеся пенсионерами по состоянию на 31 декабря 2016 г. Речь идет также о военных пенсионерах и приравненных к ним гражданах.</w:t>
      </w:r>
    </w:p>
    <w:p w:rsidR="00FB70BA" w:rsidRPr="00FB70BA" w:rsidRDefault="00FB70BA" w:rsidP="00FB70BA">
      <w:r w:rsidRPr="00FB70BA">
        <w:t>Кроме того, закреплен механизм получения единовременной выплаты для тех пенсионеров, которые получают двойную пенсию. Так, если одна из пенсий гражданину выплачивается ПФР, единовременная денежная выплата осуществляется его территориальными органами.</w:t>
      </w:r>
    </w:p>
    <w:p w:rsidR="00FB70BA" w:rsidRPr="00FB70BA" w:rsidRDefault="00FB70BA" w:rsidP="00FB70BA">
      <w:r w:rsidRPr="00FB70BA">
        <w:t>Средства будут выплачены органами, осуществляющими соответствующее пенсионное обеспечение, на основании документов, содержащихся в выплатном или пенсионном деле, без подачи гражданами соответствующего заявления. Порядок выплаты определит Минтруд России. Средства должны быть начислены независимо от получения пенсионерами других выплат или мер социальной поддержки.</w:t>
      </w:r>
    </w:p>
    <w:p w:rsidR="00FB70BA" w:rsidRPr="00FB70BA" w:rsidRDefault="00FB70BA" w:rsidP="00FB70BA">
      <w:r w:rsidRPr="00FB70BA">
        <w:t>Закон вступает в силу со дня его официального опубликования.</w:t>
      </w:r>
    </w:p>
    <w:p w:rsidR="00FB70BA" w:rsidRPr="00FB70BA" w:rsidRDefault="00FB70BA" w:rsidP="00FB70BA">
      <w:r w:rsidRPr="00FB70BA">
        <w:rPr>
          <w:b/>
          <w:bCs/>
        </w:rPr>
        <w:t>Постановлением Правительства РФ от 18.11.2016 № 1213 «</w:t>
      </w:r>
      <w:hyperlink r:id="rId20" w:history="1">
        <w:r w:rsidRPr="00FB70BA">
          <w:rPr>
            <w:rStyle w:val="a3"/>
            <w:b/>
            <w:bCs/>
          </w:rPr>
          <w:t>О внесении изменения в п.10 Положения о федеральном государственном надзоре за соблюдением трудового законодательства и иных нормативных правовых актов, содержащих нормы трудового права</w:t>
        </w:r>
      </w:hyperlink>
      <w:r w:rsidRPr="00FB70BA">
        <w:rPr>
          <w:b/>
          <w:bCs/>
        </w:rPr>
        <w:t xml:space="preserve">» </w:t>
      </w:r>
      <w:r w:rsidRPr="00FB70BA">
        <w:t>установлено новое основание проведения внеплановых проверок организаций на предмет соблюдения трудового законодательства (Их будут проводить на основании сообщений о фактах нарушения работодателями обязательных требований, приведших к невыплате или неполной выплате в установленный срок заработной платы, других выплат, причитающихся работникам, либо установлению заработной платы в размере менее размера, предусмотренного трудовым законодательством.</w:t>
      </w:r>
    </w:p>
    <w:p w:rsidR="00FB70BA" w:rsidRPr="00FB70BA" w:rsidRDefault="00FB70BA" w:rsidP="00FB70BA">
      <w:r w:rsidRPr="00FB70BA">
        <w:t>         Источники сообщений будут теми же, которые определены сегодня. Это обращения и заявления граждан, в том числе ИП, юридических лиц, информация от федеральной инспекции труда и других федеральных и местных надзорных органов, профессиональных союзов и СМИ (</w:t>
      </w:r>
      <w:hyperlink r:id="rId21" w:anchor="block_1010" w:history="1">
        <w:r w:rsidRPr="00FB70BA">
          <w:rPr>
            <w:rStyle w:val="a3"/>
          </w:rPr>
          <w:t>абз. 2 подп. "б" п. 10 Положения о федеральном государственном надзоре за соблюдением трудового законодательства и иных нормативных правовых актов, содержащих нормы трудового права</w:t>
        </w:r>
      </w:hyperlink>
      <w:r w:rsidRPr="00FB70BA">
        <w:t>; далее – Положение). Перечисленные обращения, заявления и информация должны поступить в федеральную инспекцию труда.</w:t>
      </w:r>
    </w:p>
    <w:p w:rsidR="00FB70BA" w:rsidRPr="00FB70BA" w:rsidRDefault="00FB70BA" w:rsidP="00FB70BA">
      <w:r w:rsidRPr="00FB70BA">
        <w:t>         Отметим, аналогичная норма уже содержится в ТК РФ, а рассматриваемое постановление Правительства РФ таким образом было приведено в соответствие с ней.</w:t>
      </w:r>
    </w:p>
    <w:p w:rsidR="00FB70BA" w:rsidRPr="00FB70BA" w:rsidRDefault="00FB70BA" w:rsidP="00FB70BA">
      <w:r w:rsidRPr="00FB70BA">
        <w:t> </w:t>
      </w:r>
    </w:p>
    <w:p w:rsidR="00FB70BA" w:rsidRPr="00FB70BA" w:rsidRDefault="00FB70BA" w:rsidP="00FB70BA">
      <w:r w:rsidRPr="00FB70BA">
        <w:t>         Соответствующие изменения были внесены в ТК РФ в июле 2016 года, а вступили в силу 3 октября (ст. 2 Федерального закона от 3 июля 2016 г. № 272-ФЗ «</w:t>
      </w:r>
      <w:hyperlink r:id="rId22" w:anchor="block_2" w:history="1">
        <w:r w:rsidRPr="00FB70BA">
          <w:rPr>
            <w:rStyle w:val="a3"/>
          </w:rPr>
          <w:t>О внесении изменений в отдельные законодательные акты РФ по вопросам повышения ответственности работодателей за нарушения законодательства в части, касающейся оплаты труда</w:t>
        </w:r>
      </w:hyperlink>
      <w:r w:rsidRPr="00FB70BA">
        <w:t>»).</w:t>
      </w:r>
    </w:p>
    <w:p w:rsidR="00FB70BA" w:rsidRPr="00FB70BA" w:rsidRDefault="00FB70BA" w:rsidP="00FB70BA">
      <w:pPr>
        <w:rPr>
          <w:b/>
          <w:bCs/>
        </w:rPr>
      </w:pPr>
      <w:hyperlink r:id="rId23" w:tgtFrame="_blank" w:history="1">
        <w:r w:rsidRPr="00FB70BA">
          <w:rPr>
            <w:rStyle w:val="a3"/>
            <w:b/>
            <w:bCs/>
          </w:rPr>
          <w:t>Постановление Правительства РФ от 16.11. 2016 № 1204  «Об утверждении Правил проведения центром оценки квалификаций независимой оценки квалификации в форме профессионального экзамена</w:t>
        </w:r>
      </w:hyperlink>
      <w:r w:rsidRPr="00FB70BA">
        <w:rPr>
          <w:b/>
          <w:bCs/>
        </w:rPr>
        <w:t>» урегулированы вопросы независимой оценки квалификации в форме профессионального экзамена.</w:t>
      </w:r>
    </w:p>
    <w:p w:rsidR="00FB70BA" w:rsidRPr="00FB70BA" w:rsidRDefault="00FB70BA" w:rsidP="00FB70BA">
      <w:r w:rsidRPr="00FB70BA">
        <w:t>         Это обусловлено принятием Закона о независимой оценке квалификации.</w:t>
      </w:r>
    </w:p>
    <w:p w:rsidR="00FB70BA" w:rsidRPr="00FB70BA" w:rsidRDefault="00FB70BA" w:rsidP="00FB70BA">
      <w:r w:rsidRPr="00FB70BA">
        <w:lastRenderedPageBreak/>
        <w:t>         Экзамен проводится центром оценки квалификаций для подтверждения соответствия квалификации соискателя положениям профстандарта или квалификационным требованиям.</w:t>
      </w:r>
    </w:p>
    <w:p w:rsidR="00FB70BA" w:rsidRPr="00FB70BA" w:rsidRDefault="00FB70BA" w:rsidP="00FB70BA">
      <w:r w:rsidRPr="00FB70BA">
        <w:t>         Экзамен проводится по инициативе соискателя за счет средств соискателя, иных физлиц или юрлиц либо по направлению работодателя за его счет в порядке, установленном трудовым законодательством.</w:t>
      </w:r>
    </w:p>
    <w:p w:rsidR="00FB70BA" w:rsidRPr="00FB70BA" w:rsidRDefault="00FB70BA" w:rsidP="00FB70BA">
      <w:r w:rsidRPr="00FB70BA">
        <w:t>         По итогам профессионального экзамена соискателю выдается свидетельство о квалификации, а в случае получения неудовлетворительной оценки при прохождении профессионального экзамена - заключение о прохождении экзамена, включающее рекомендации для соискателя.</w:t>
      </w:r>
    </w:p>
    <w:p w:rsidR="00FB70BA" w:rsidRPr="00FB70BA" w:rsidRDefault="00FB70BA" w:rsidP="00FB70BA">
      <w:r w:rsidRPr="00FB70BA">
        <w:t>         Определены функции Совета по профессиональным квалификациям при проведении экзамена.</w:t>
      </w:r>
    </w:p>
    <w:p w:rsidR="00FB70BA" w:rsidRPr="00FB70BA" w:rsidRDefault="00FB70BA" w:rsidP="00FB70BA">
      <w:r w:rsidRPr="00FB70BA">
        <w:t>         Постановление вступает в силу с 1 января 2017 г.</w:t>
      </w:r>
    </w:p>
    <w:p w:rsidR="00FB70BA" w:rsidRPr="00FB70BA" w:rsidRDefault="00FB70BA" w:rsidP="00FB70BA">
      <w:r w:rsidRPr="00FB70BA">
        <w:rPr>
          <w:b/>
          <w:bCs/>
        </w:rPr>
        <w:t xml:space="preserve">         В соответствии с </w:t>
      </w:r>
      <w:hyperlink r:id="rId24" w:tgtFrame="_blank" w:history="1">
        <w:r w:rsidRPr="00FB70BA">
          <w:rPr>
            <w:rStyle w:val="a3"/>
            <w:b/>
            <w:bCs/>
          </w:rPr>
          <w:t>постановление Правительства РФ от 18.11.2016 N 1213 «О внесении изменения в п.10 Положения о федеральном государственном надзоре за соблюдением трудового законодательства и иных нормативных правовых актов, содержащих нормы трудового права</w:t>
        </w:r>
      </w:hyperlink>
      <w:r w:rsidRPr="00FB70BA">
        <w:rPr>
          <w:b/>
          <w:bCs/>
        </w:rPr>
        <w:t>» с</w:t>
      </w:r>
      <w:r w:rsidRPr="00FB70BA">
        <w:t>ообщения о нарушениях работодателями обязательных требований, приведших к неполной выплате в установленный срок зарплаты, являются основанием для проведения в отношении него внеплановой проверки в рамках госнадзора в сфере труда</w:t>
      </w:r>
    </w:p>
    <w:p w:rsidR="00FB70BA" w:rsidRPr="00FB70BA" w:rsidRDefault="00FB70BA" w:rsidP="00FB70BA">
      <w:r w:rsidRPr="00FB70BA">
        <w:t>         Уточнено, что основанием для проведения внеплановой проверки в рамках федерального государственного надзора за соблюдением трудового законодательства является в том числе поступление в федеральную инспекцию труда обращений и заявлений граждан, юридических лиц, информации от органов государственной власти, органов местного самоуправления, профессиональных союзов, из СМИ о фактах нарушений работодателями обязательных требований, в том числе требований охраны труда, приведших к невыплате или неполной выплате в установленный срок заработной платы, других выплат, причитающихся работникам, либо установлению заработной платы в размере менее размера, предусмотренного трудовым законодательством.</w:t>
      </w:r>
    </w:p>
    <w:p w:rsidR="00FB70BA" w:rsidRPr="00FB70BA" w:rsidRDefault="00FB70BA" w:rsidP="00FB70BA">
      <w:r w:rsidRPr="00FB70BA">
        <w:rPr>
          <w:b/>
          <w:bCs/>
        </w:rPr>
        <w:t xml:space="preserve">         В соответствии с </w:t>
      </w:r>
      <w:hyperlink r:id="rId25" w:tgtFrame="_blank" w:history="1">
        <w:r w:rsidRPr="00FB70BA">
          <w:rPr>
            <w:rStyle w:val="a3"/>
            <w:b/>
            <w:bCs/>
          </w:rPr>
          <w:t>Приказ Минтруда России от 31.10.2016 № 589н «Об утверждении разъяснения по некоторым вопросам применения Правил ведения и хранения трудовых книжек, изготовления бланков трудовой книжки и обеспечения ими работодателей, утвержденных Постановлением Правительства РФ от 16 апреля 2003 г. № 225                        «О трудовых книжках»( Зарегистрировано в Минюсте России 14.11.2016 № 44328)</w:t>
        </w:r>
      </w:hyperlink>
      <w:r w:rsidRPr="00FB70BA">
        <w:t>проставление печати на первой странице трудовой книжки, вкладыше в трудовую книжку осуществляется при наличии печати у организации</w:t>
      </w:r>
    </w:p>
    <w:p w:rsidR="00FB70BA" w:rsidRPr="00FB70BA" w:rsidRDefault="00FB70BA" w:rsidP="00FB70BA">
      <w:r w:rsidRPr="00FB70BA">
        <w:t>         Федеральным законом от 06.04.2015 N 82-ФЗ "О внесении изменений в отдельные законодательные акты..." была отменена обязанность для обществ с ограниченной ответственностью и акционерных обществ иметь печати.</w:t>
      </w:r>
    </w:p>
    <w:p w:rsidR="00FB70BA" w:rsidRPr="00FB70BA" w:rsidRDefault="00FB70BA" w:rsidP="00FB70BA">
      <w:r w:rsidRPr="00FB70BA">
        <w:t>         Сведения о наличии печати должны содержаться в уставе организации. В связи с этим проставление печати на первой странице трудовой книжки, вкладыше в трудовую книжку и в иных предусмотренных Правилами ведения и хранения трудовых книжек, изготовления бланков трудовой книжки и обеспечения ими работодателей, утвержденными Постановлением Правительства РФ от 16.04.2003 N 225, осуществляется при наличии печати.</w:t>
      </w:r>
    </w:p>
    <w:p w:rsidR="00FB70BA" w:rsidRPr="00FB70BA" w:rsidRDefault="00FB70BA" w:rsidP="00FB70BA">
      <w:r w:rsidRPr="00FB70BA">
        <w:lastRenderedPageBreak/>
        <w:t>         Если у организации отсутствует печать, записи, внесенные в трудовую книжку работника за время работы в данной организации, заверяются подписью работодателя или лица, ответственного за ведение трудовых книжек.</w:t>
      </w:r>
    </w:p>
    <w:p w:rsidR="00FB70BA" w:rsidRPr="00FB70BA" w:rsidRDefault="00FB70BA" w:rsidP="00FB70BA">
      <w:r w:rsidRPr="00FB70BA">
        <w:rPr>
          <w:b/>
          <w:bCs/>
        </w:rPr>
        <w:t>____________________________________________________________________________________________________________</w:t>
      </w:r>
    </w:p>
    <w:p w:rsidR="00FB70BA" w:rsidRPr="00FB70BA" w:rsidRDefault="00FB70BA" w:rsidP="00FB70BA">
      <w:r w:rsidRPr="00FB70BA">
        <w:rPr>
          <w:b/>
          <w:bCs/>
        </w:rPr>
        <w:t>Федеральным законом от 03.07.2016 № 272-ФЗ «О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 статья 5.27 Кодекса об административных правонарушениях РФ дополнена отдельной нормой, предусматривающей административную ответственность работодателя за невыплату или неполную выплату  в установленный срок заработной платы и  других выплат, осуществляемых в рамках трудовых отношений, если эти действия не содержат уголовно наказуемого деяния, либо установление заработной платы в размере менее размера, предусмотренного трудовым законодательством.</w:t>
      </w:r>
    </w:p>
    <w:p w:rsidR="00FB70BA" w:rsidRPr="00FB70BA" w:rsidRDefault="00FB70BA" w:rsidP="00FB70BA">
      <w:r w:rsidRPr="00FB70BA">
        <w:rPr>
          <w:b/>
          <w:bCs/>
        </w:rPr>
        <w:t>           В случае если работодатель не выплатил зарплату полностью или впервые частично, в качестве наказания ему грозит предупреждение или административный штраф:</w:t>
      </w:r>
    </w:p>
    <w:p w:rsidR="00FB70BA" w:rsidRPr="00FB70BA" w:rsidRDefault="00FB70BA" w:rsidP="00FB70BA">
      <w:r w:rsidRPr="00FB70BA">
        <w:rPr>
          <w:b/>
          <w:bCs/>
        </w:rPr>
        <w:t> - для должностных лиц он составит от 10 до 20 тыс. рублей (ранее - от 1 до 5 тыс. рублей), при повторном привлечении к ответственности - от 20 до 30 тысяч рублей;</w:t>
      </w:r>
      <w:r w:rsidRPr="00FB70BA">
        <w:br/>
      </w:r>
      <w:r w:rsidRPr="00FB70BA">
        <w:rPr>
          <w:b/>
          <w:bCs/>
        </w:rPr>
        <w:t> - для лиц, занимающихся деятельностью без образования юридического лица (индивидуальных предпринимателей) – от 1 тыс. до 5 тыс. руб. (также, как и сейчас) (повторно - от 10  до 30 тысяч рублей);</w:t>
      </w:r>
      <w:r w:rsidRPr="00FB70BA">
        <w:br/>
      </w:r>
      <w:r w:rsidRPr="00FB70BA">
        <w:rPr>
          <w:b/>
          <w:bCs/>
        </w:rPr>
        <w:t>- для юридических лиц – от 30 до 50 тыс. руб.( как и сейчас) (повторно - от 50 тысяч до 100 тысяч рублей).</w:t>
      </w:r>
    </w:p>
    <w:p w:rsidR="00FB70BA" w:rsidRPr="00FB70BA" w:rsidRDefault="00FB70BA" w:rsidP="00FB70BA">
      <w:r w:rsidRPr="00FB70BA">
        <w:t>Кроме того, сохраняется альтернативная санкция в виде дисквалификации руководителя на срок от 1 до 3 лет.</w:t>
      </w:r>
    </w:p>
    <w:p w:rsidR="00FB70BA" w:rsidRPr="00FB70BA" w:rsidRDefault="00FB70BA" w:rsidP="00FB70BA">
      <w:r w:rsidRPr="00FB70BA">
        <w:rPr>
          <w:i/>
          <w:iCs/>
        </w:rPr>
        <w:t xml:space="preserve">         </w:t>
      </w:r>
      <w:r w:rsidRPr="00FB70BA">
        <w:t>Также изменена ставка рефинансирования ЦБ РФ, учитываемая при расчете денежной компенсации за задержку выплаты полагающихся сумм  И введена  прогрессивная шкала увеличения размера денежной компенсации сотрудникам в случае задержки зарплаты. С первого дня просрочки теперь работодатель вынужден будет выплатить ее с учетом процентов в размере не ниже 1/150 ключевой ставки Центрального банка за каждый день задержки (ранее 1/300 независимо от срока просрочки).</w:t>
      </w:r>
    </w:p>
    <w:p w:rsidR="00FB70BA" w:rsidRPr="00FB70BA" w:rsidRDefault="00FB70BA" w:rsidP="00FB70BA">
      <w:r w:rsidRPr="00FB70BA">
        <w:rPr>
          <w:b/>
          <w:bCs/>
          <w:i/>
          <w:iCs/>
        </w:rPr>
        <w:t xml:space="preserve">  </w:t>
      </w:r>
      <w:r w:rsidRPr="00FB70BA">
        <w:t>При этом денежная компенсация должна выплачиваться и при неполной выплате в установленный срок заработной платы и иных сумм. В этом случае размер денежной компенсации рассчитывается за фактически не выплаченные в срок суммы.</w:t>
      </w:r>
    </w:p>
    <w:p w:rsidR="00FB70BA" w:rsidRPr="00FB70BA" w:rsidRDefault="00FB70BA" w:rsidP="00FB70BA">
      <w:r w:rsidRPr="00FB70BA">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FB70BA" w:rsidRPr="00FB70BA" w:rsidRDefault="00FB70BA" w:rsidP="00FB70BA">
      <w:r w:rsidRPr="00FB70BA">
        <w:rPr>
          <w:b/>
          <w:bCs/>
          <w:i/>
          <w:iCs/>
        </w:rPr>
        <w:t xml:space="preserve">  </w:t>
      </w:r>
      <w:r w:rsidRPr="00FB70BA">
        <w:t>Даты выплаты -  должна составлять не позднее 15 календарных дней со дня окончания периода, за который она начислена (сейчас действует менее четкая формулировка -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w:t>
      </w:r>
    </w:p>
    <w:p w:rsidR="00FB70BA" w:rsidRPr="00FB70BA" w:rsidRDefault="00FB70BA" w:rsidP="00FB70BA">
      <w:r w:rsidRPr="00FB70BA">
        <w:t>Изменилась подсудность дел о восстановлении трудовых прав: он сможет подавать иск по трудовому спору по месту жительства. Сейчас такие иски подают по местонахождению работодателя.</w:t>
      </w:r>
    </w:p>
    <w:p w:rsidR="00FB70BA" w:rsidRPr="00FB70BA" w:rsidRDefault="00FB70BA" w:rsidP="00FB70BA">
      <w:r w:rsidRPr="00FB70BA">
        <w:lastRenderedPageBreak/>
        <w:t> Увеличен срок обращения работника в суд в случае невыплаты или неполной выплаты зарплаты и других сумм – в течение одного года со дня установленного срока выплаты заработной платы (ранее – 3 месяца).</w:t>
      </w:r>
    </w:p>
    <w:p w:rsidR="00FB70BA" w:rsidRPr="00FB70BA" w:rsidRDefault="00FB70BA" w:rsidP="00FB70BA">
      <w:r w:rsidRPr="00FB70BA">
        <w:rPr>
          <w:b/>
          <w:bCs/>
          <w:i/>
          <w:iCs/>
        </w:rPr>
        <w:t xml:space="preserve">  </w:t>
      </w:r>
      <w:r w:rsidRPr="00FB70BA">
        <w:t>Федеральный закон вступает в силу по истечении 90 дней после его официального опубликования. </w:t>
      </w:r>
    </w:p>
    <w:p w:rsidR="00FB70BA" w:rsidRPr="00FB70BA" w:rsidRDefault="00FB70BA" w:rsidP="00FB70BA">
      <w:r w:rsidRPr="00FB70BA">
        <w:t>  </w:t>
      </w:r>
    </w:p>
    <w:p w:rsidR="00FB70BA" w:rsidRPr="00FB70BA" w:rsidRDefault="00FB70BA" w:rsidP="00FB70BA">
      <w:r w:rsidRPr="00FB70BA">
        <w:rPr>
          <w:b/>
          <w:bCs/>
        </w:rPr>
        <w:t xml:space="preserve">         Федеральным законом от 03.07.2016 № 347-ФЗ «О внесении изменений в Трудовой кодекс Российской Федерации» </w:t>
      </w:r>
      <w:r w:rsidRPr="00FB70BA">
        <w:t>в Трудовой               кодекс РФ введено понятие "предельный уровень соотношения среднемесячной заработной платы"</w:t>
      </w:r>
    </w:p>
    <w:p w:rsidR="00FB70BA" w:rsidRPr="00FB70BA" w:rsidRDefault="00FB70BA" w:rsidP="00FB70BA">
      <w:r w:rsidRPr="00FB70BA">
        <w:t>Устанавливается обязанность определения предельного уровня соотношения среднемесячной заработной платы руководителей, их заместителей, главных бухгалтеров фондов, учреждений и предприятий, формируемой за счет всех источников финансового обеспечения, рассчитываемой за календарный год, и среднемесячной заработной платы их работников.</w:t>
      </w:r>
    </w:p>
    <w:p w:rsidR="00FB70BA" w:rsidRPr="00FB70BA" w:rsidRDefault="00FB70BA" w:rsidP="00FB70BA">
      <w:r w:rsidRPr="00FB70BA">
        <w:t>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w:t>
      </w:r>
    </w:p>
    <w:p w:rsidR="00FB70BA" w:rsidRPr="00FB70BA" w:rsidRDefault="00FB70BA" w:rsidP="00FB70BA">
      <w:r w:rsidRPr="00FB70BA">
        <w:t>Поправки устанавливают ответственность руководителя организации за несоблюдение предельного уровня соотношения среднемесячной зарплаты его заместителя и (или) главбуха и зарплаты других работников. Данное нарушение является основанием для прекращения с ним трудового договора.</w:t>
      </w:r>
    </w:p>
    <w:p w:rsidR="00FB70BA" w:rsidRPr="00FB70BA" w:rsidRDefault="00FB70BA" w:rsidP="00FB70BA">
      <w:r w:rsidRPr="00FB70BA">
        <w:t>Трудовой кодекс РФ дополнен также положением, согласно которому 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учреждений и унитарных предприятий размещается в информационно-телекоммуникационной сети "Интернет" на соответствующих сайтах госорганов, фондов, учреждений и предприятий.</w:t>
      </w:r>
    </w:p>
    <w:p w:rsidR="00FB70BA" w:rsidRPr="00FB70BA" w:rsidRDefault="00FB70BA" w:rsidP="00FB70BA">
      <w:r w:rsidRPr="00FB70BA">
        <w:t>Предельные уровни соотношения, установленные с учетом поправок, применяются с 1 января 2017 г. Предельные уровни соотношения, установленные до вступления в силу изменений, – до 31 декабря 2016 г.</w:t>
      </w:r>
    </w:p>
    <w:p w:rsidR="00FB70BA" w:rsidRPr="00FB70BA" w:rsidRDefault="00FB70BA" w:rsidP="00FB70BA">
      <w:r w:rsidRPr="00FB70BA">
        <w:t>Федеральный закон вступает в силу со дня официального опубликования.</w:t>
      </w:r>
    </w:p>
    <w:p w:rsidR="00FB70BA" w:rsidRPr="00FB70BA" w:rsidRDefault="00FB70BA" w:rsidP="00FB70BA">
      <w:r w:rsidRPr="00FB70BA">
        <w:t>До принятия закона соотношение зарплат руководителей, их заместителей и главных бухгалтеров с зарплатами остальных работников было установлено только в федеральных госучреждениях и на унитарных предприятиях (таких как больницы или вузы). Закон расширил эту норму на все внебюджетные фонды, территориальные фонды ОМС, а также ГУПы и МУПы.</w:t>
      </w:r>
    </w:p>
    <w:p w:rsidR="00FB70BA" w:rsidRPr="00FB70BA" w:rsidRDefault="00FB70BA" w:rsidP="00FB70BA">
      <w:r w:rsidRPr="00FB70BA">
        <w:rPr>
          <w:b/>
          <w:bCs/>
        </w:rPr>
        <w:t> </w:t>
      </w:r>
    </w:p>
    <w:p w:rsidR="00FB70BA" w:rsidRPr="00FB70BA" w:rsidRDefault="00FB70BA" w:rsidP="00FB70BA">
      <w:r w:rsidRPr="00FB70BA">
        <w:rPr>
          <w:b/>
          <w:bCs/>
        </w:rPr>
        <w:t xml:space="preserve">Федеральным законом от 03.07.2016 № 348-ФЗ «О внесении изменения в Трудовой кодекс Российской Федерации в части особенностей регулирования труда лиц, работающих у </w:t>
      </w:r>
      <w:r w:rsidRPr="00FB70BA">
        <w:rPr>
          <w:b/>
          <w:bCs/>
        </w:rPr>
        <w:lastRenderedPageBreak/>
        <w:t>работодателей - субъектов малого предпринимательства, которые отнесены к микропредприятиям»</w:t>
      </w:r>
      <w:r w:rsidRPr="00FB70BA">
        <w:t xml:space="preserve"> установлены особенности регулирования труда работников микропредприятий и ИП.</w:t>
      </w:r>
    </w:p>
    <w:p w:rsidR="00FB70BA" w:rsidRPr="00FB70BA" w:rsidRDefault="00FB70BA" w:rsidP="00FB70BA">
      <w:r w:rsidRPr="00FB70BA">
        <w:t>В ТК РФ введена новая глава 48.1, согласно которой у работодателей - субъектов малого предпринимательства (включая работодателей - индивидуальных предпринимателей), которые в соответствии с законодательством отнесены к микропредприятиям, регулирование трудовых отношений осуществляется с учетом установленных особенностей, предусматривающих в частности, следующее:</w:t>
      </w:r>
    </w:p>
    <w:p w:rsidR="00FB70BA" w:rsidRPr="00FB70BA" w:rsidRDefault="00FB70BA" w:rsidP="00FB70BA">
      <w:r w:rsidRPr="00FB70BA">
        <w:t>данные работодатели вправе отказаться полностью или частично от принятия локальных нормативных актов, содержащих нормы трудового права (правила внутреннего трудового распорядка, положение об оплате труда, положение о премировании, график сменности и другие);</w:t>
      </w:r>
    </w:p>
    <w:p w:rsidR="00FB70BA" w:rsidRPr="00FB70BA" w:rsidRDefault="00FB70BA" w:rsidP="00FB70BA">
      <w:r w:rsidRPr="00FB70BA">
        <w:t>для регулирования трудовых отношений работодатель должен включить в трудовые договоры с работниками условия, регулирующие вопросы, которые в соответствии с трудовым законодательством должны регулироваться локальными нормативными актами;</w:t>
      </w:r>
    </w:p>
    <w:p w:rsidR="00FB70BA" w:rsidRPr="00FB70BA" w:rsidRDefault="00FB70BA" w:rsidP="00FB70BA">
      <w:r w:rsidRPr="00FB70BA">
        <w:t>трудовые договоры заключаются на основе типовой формы, утверждаемой Правительством РФ с учетом мнения Российской трехсторонней комиссии по регулированию социально-трудовых отношений.</w:t>
      </w:r>
    </w:p>
    <w:p w:rsidR="00FB70BA" w:rsidRPr="00FB70BA" w:rsidRDefault="00FB70BA" w:rsidP="00FB70BA">
      <w:r w:rsidRPr="00FB70BA">
        <w:t>В  типовом договоре должны содержаться, в частности, нормы о:</w:t>
      </w:r>
    </w:p>
    <w:p w:rsidR="00FB70BA" w:rsidRPr="00FB70BA" w:rsidRDefault="00FB70BA" w:rsidP="00FB70BA">
      <w:r w:rsidRPr="00FB70BA">
        <w:t>- правах и обязанностях работника и работодателя;</w:t>
      </w:r>
    </w:p>
    <w:p w:rsidR="00FB70BA" w:rsidRPr="00FB70BA" w:rsidRDefault="00FB70BA" w:rsidP="00FB70BA">
      <w:r w:rsidRPr="00FB70BA">
        <w:t>- оплате труда работника (включая компенсацию за использование собственного или арендуемого оборудования);</w:t>
      </w:r>
    </w:p>
    <w:p w:rsidR="00FB70BA" w:rsidRPr="00FB70BA" w:rsidRDefault="00FB70BA" w:rsidP="00FB70BA">
      <w:r w:rsidRPr="00FB70BA">
        <w:t>- рабочем времени и времени отдыха работника;</w:t>
      </w:r>
    </w:p>
    <w:p w:rsidR="00FB70BA" w:rsidRPr="00FB70BA" w:rsidRDefault="00FB70BA" w:rsidP="00FB70BA">
      <w:r w:rsidRPr="00FB70BA">
        <w:t>- охране труда;</w:t>
      </w:r>
    </w:p>
    <w:p w:rsidR="00FB70BA" w:rsidRPr="00FB70BA" w:rsidRDefault="00FB70BA" w:rsidP="00FB70BA">
      <w:r w:rsidRPr="00FB70BA">
        <w:t>- социальном страховании и социальных гарантиях, предоставляемых работнику;</w:t>
      </w:r>
    </w:p>
    <w:p w:rsidR="00FB70BA" w:rsidRPr="00FB70BA" w:rsidRDefault="00FB70BA" w:rsidP="00FB70BA">
      <w:r w:rsidRPr="00FB70BA">
        <w:t>- иных условиях труда (в частности, условия о том, что по желанию работника работодатель - микропредприятие не ведет трудовую книжку работника);</w:t>
      </w:r>
    </w:p>
    <w:p w:rsidR="00FB70BA" w:rsidRPr="00FB70BA" w:rsidRDefault="00FB70BA" w:rsidP="00FB70BA">
      <w:r w:rsidRPr="00FB70BA">
        <w:t>- порядке изменения трудового договора;</w:t>
      </w:r>
    </w:p>
    <w:p w:rsidR="00FB70BA" w:rsidRPr="00FB70BA" w:rsidRDefault="00FB70BA" w:rsidP="00FB70BA">
      <w:r w:rsidRPr="00FB70BA">
        <w:t>- ответственности сторон трудового договора.</w:t>
      </w:r>
    </w:p>
    <w:p w:rsidR="00FB70BA" w:rsidRPr="00FB70BA" w:rsidRDefault="00FB70BA" w:rsidP="00FB70BA">
      <w:r w:rsidRPr="00FB70BA">
        <w:t> </w:t>
      </w:r>
    </w:p>
    <w:p w:rsidR="00FB70BA" w:rsidRPr="00FB70BA" w:rsidRDefault="00FB70BA" w:rsidP="00FB70BA">
      <w:r w:rsidRPr="00FB70BA">
        <w:rPr>
          <w:b/>
          <w:bCs/>
        </w:rPr>
        <w:t>Федеральный закон от 03.07.2016 № 238-ФЗ «О независимой оценке квалификации»</w:t>
      </w:r>
      <w:r w:rsidRPr="00FB70BA">
        <w:t xml:space="preserve"> регулирует проведение независимой оценки квалификации работников или лиц, претендующих на осуществление определенного вида трудовой деятельности и предусматривает формирование системы независимой оценки квалификации.</w:t>
      </w:r>
    </w:p>
    <w:p w:rsidR="00FB70BA" w:rsidRPr="00FB70BA" w:rsidRDefault="00FB70BA" w:rsidP="00FB70BA">
      <w:r w:rsidRPr="00FB70BA">
        <w:t> Документ устанавливает правовые и организационные основы и порядок проведения независимой оценки квалификации, а также определяет правовое положение, права и обязанности участников такой оценки.</w:t>
      </w:r>
    </w:p>
    <w:p w:rsidR="00FB70BA" w:rsidRPr="00FB70BA" w:rsidRDefault="00FB70BA" w:rsidP="00FB70BA">
      <w:r w:rsidRPr="00FB70BA">
        <w:t> Закон не распространяется на госслужащих.</w:t>
      </w:r>
    </w:p>
    <w:p w:rsidR="00FB70BA" w:rsidRPr="00FB70BA" w:rsidRDefault="00FB70BA" w:rsidP="00FB70BA">
      <w:r w:rsidRPr="00FB70BA">
        <w:lastRenderedPageBreak/>
        <w:t>Независимая оценка квалификации представляет собой процедуру подтверждения соответствия квалификации соискателя положениям профессионального стандарта или квалификационным требованиям, установленным законодательством, проведенную центром оценки квалификаций.</w:t>
      </w:r>
    </w:p>
    <w:p w:rsidR="00FB70BA" w:rsidRPr="00FB70BA" w:rsidRDefault="00FB70BA" w:rsidP="00FB70BA">
      <w:r w:rsidRPr="00FB70BA">
        <w:t> Согласно закону оценка проводится в форме профессионального экзамена на подтверждение соответствия квалификации работника (претендента) профстандарту либо требованиям к ней центром оценки квалификаций в порядке, установленном Правительством РФ.</w:t>
      </w:r>
    </w:p>
    <w:p w:rsidR="00FB70BA" w:rsidRPr="00FB70BA" w:rsidRDefault="00FB70BA" w:rsidP="00FB70BA">
      <w:r w:rsidRPr="00FB70BA">
        <w:t>Работник или соискатель может пройти такую оценку по собственной инициативе на свои деньги либо по направлению работодателя за его счет.</w:t>
      </w:r>
    </w:p>
    <w:p w:rsidR="00FB70BA" w:rsidRPr="00FB70BA" w:rsidRDefault="00FB70BA" w:rsidP="00FB70BA">
      <w:r w:rsidRPr="00FB70BA">
        <w:t>Для прохождения экзамена в центр оценки квалификаций представляются письменное заявление соискателя по установленному образцу, поданное лично, через законного представителя или в форме электронного документа, а также иные документы, необходимые для прохождения экзамена по соответствующей квалификации. По итогам экзамена соискателю в тридцатидневный срок центром оценки квалификаций выдается свидетельство о квалификации, а в случае получения неудовлетворительной оценки при прохождении профессионального экзамена - заключение о прохождении профессионального экзамена, включающее рекомендации для соискателя.</w:t>
      </w:r>
    </w:p>
    <w:p w:rsidR="00FB70BA" w:rsidRPr="00FB70BA" w:rsidRDefault="00FB70BA" w:rsidP="00FB70BA">
      <w:r w:rsidRPr="00FB70BA">
        <w:t>При успешном прохождении экзамена выдается свидетельство о квалификации. В обратном случае – заключение о прохождении экзамена с рекомендациями соискателю. Результаты экзамена можно оспорить, подав письменную жалобу в апелляционную комиссию совета по профквалификациям. Сведения о выданных свидетельствах о квалификации вносятся национальным агентством развития квалификаций в специальный реестр. Его ведет национальное агентство. Данные реестра доступные и бесплатные.</w:t>
      </w:r>
    </w:p>
    <w:p w:rsidR="00FB70BA" w:rsidRPr="00FB70BA" w:rsidRDefault="00FB70BA" w:rsidP="00FB70BA">
      <w:r w:rsidRPr="00FB70BA">
        <w:t> Примерное положение о совете по профквалификациям, форму бланка свидетельства о квалификации, образец заявления для проведения оценки, требования к центрам оценки квалификаций, положение о вышеназванной апелляционной комиссии, порядок формирования и ведения реестра и др. утверждает Минтруд России.</w:t>
      </w:r>
    </w:p>
    <w:p w:rsidR="00FB70BA" w:rsidRPr="00FB70BA" w:rsidRDefault="00FB70BA" w:rsidP="00FB70BA">
      <w:r w:rsidRPr="00FB70BA">
        <w:t>Координацию деятельности федеральных органов исполнительной власти, объединений работодателей, профессиональных союзов, образовательных, научных и других организаций в сфере независимой оценки квалификации осуществляет национальный совет при Президенте РФ по профессиональным квалификациям, в состав которого входят представители соответствующих органов и организаций. По решению национального совета для проведения независимой оценки квалификации по определенному виду профессиональной деятельности в целях развития системы независимой оценки квалификации на общероссийском уровне создаются советы по профквалификациям. Они образуются на базе общероссийских и иных объединений работодателей, ассоциаций (союзов) и других организаций, представляющих профсообщества. Советы будут в т. ч. отбирать организации для проведения оценки. Последние именуются центрами оценки квалификаций.</w:t>
      </w:r>
    </w:p>
    <w:p w:rsidR="00FB70BA" w:rsidRPr="00FB70BA" w:rsidRDefault="00FB70BA" w:rsidP="00FB70BA">
      <w:r w:rsidRPr="00FB70BA">
        <w:t>Организационную, методическую, экспертно-аналитическую поддержку деятельности национального совета, советов по профессиональным квалификациям и центров оценки квалификаций обеспечивает Национальное агентство развития квалификаций. Это автономная НКО, в состав учредителей которой входят общероссийские объединения работодателей, профсоюзов и Российская Федерация. От имени последней функции учредителя реализуют уполномоченные Правительством РФ федеральные органы исполнительной власти.</w:t>
      </w:r>
    </w:p>
    <w:p w:rsidR="00FB70BA" w:rsidRPr="00FB70BA" w:rsidRDefault="00FB70BA" w:rsidP="00FB70BA">
      <w:r w:rsidRPr="00FB70BA">
        <w:t> Федеральный закон вступает в силу с 1 января 2017 г.</w:t>
      </w:r>
    </w:p>
    <w:p w:rsidR="00FB70BA" w:rsidRPr="00FB70BA" w:rsidRDefault="00FB70BA" w:rsidP="00FB70BA">
      <w:r w:rsidRPr="00FB70BA">
        <w:t> </w:t>
      </w:r>
    </w:p>
    <w:p w:rsidR="00FB70BA" w:rsidRPr="00FB70BA" w:rsidRDefault="00FB70BA" w:rsidP="00FB70BA">
      <w:r w:rsidRPr="00FB70BA">
        <w:rPr>
          <w:b/>
          <w:bCs/>
        </w:rPr>
        <w:lastRenderedPageBreak/>
        <w:t>Федеральным законом от 03.07.2016 № 239-ФЗ «О внесении изменений в Трудовой кодекс Российской Федерации в связи с принятием Федерального закона "О независимой оценке квалификации»</w:t>
      </w:r>
      <w:r w:rsidRPr="00FB70BA">
        <w:t xml:space="preserve"> в Трудовом кодексе РФ закреплены гарантии и компенсации работникам, направляемым работодателем на прохождение независимой оценки квалификации</w:t>
      </w:r>
    </w:p>
    <w:p w:rsidR="00FB70BA" w:rsidRPr="00FB70BA" w:rsidRDefault="00FB70BA" w:rsidP="00FB70BA">
      <w:r w:rsidRPr="00FB70BA">
        <w:rPr>
          <w:b/>
          <w:bCs/>
        </w:rPr>
        <w:t xml:space="preserve">Поправки к ТК РФ обусловлены введением института независимой </w:t>
      </w:r>
      <w:r w:rsidRPr="00FB70BA">
        <w:t>оценки квалификации. В ходе нее проверяется соответствие работников профессиональным стандартам и квалификационным требованиям.</w:t>
      </w:r>
    </w:p>
    <w:p w:rsidR="00FB70BA" w:rsidRPr="00FB70BA" w:rsidRDefault="00FB70BA" w:rsidP="00FB70BA">
      <w:r w:rsidRPr="00FB70BA">
        <w:t> Закреплено, что при направлении работника на прохождение такой оценки работодатель должен предоставлять ему гарантии, установленные нормами трудового права, коллективным договором, соглашениями, локальными нормативными актами, трудовым договором.</w:t>
      </w:r>
    </w:p>
    <w:p w:rsidR="00FB70BA" w:rsidRPr="00FB70BA" w:rsidRDefault="00FB70BA" w:rsidP="00FB70BA">
      <w:r w:rsidRPr="00FB70BA">
        <w:t> Согласно поправкам за сотрудником сохраняется место работы (должность) и средняя зарплата по основному месту работы. Ему также возмещаются командировочные расходы.</w:t>
      </w:r>
    </w:p>
    <w:p w:rsidR="00FB70BA" w:rsidRPr="00FB70BA" w:rsidRDefault="00FB70BA" w:rsidP="00FB70BA">
      <w:r w:rsidRPr="00FB70BA">
        <w:t> При этом работникам, направляемым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 Оплата прохождения такой оценки осуществляется за счет средств работодателя.</w:t>
      </w:r>
    </w:p>
    <w:p w:rsidR="00FB70BA" w:rsidRPr="00FB70BA" w:rsidRDefault="00FB70BA" w:rsidP="00FB70BA">
      <w:r w:rsidRPr="00FB70BA">
        <w:t> Необходимость направления работников на прохождение независимой оценки квалификации для собственных нужд определяет работодатель. Сотрудники (с их письменного согласия) направляются работодателем на прохождение оценки на условиях и в порядке, которые устанавливаются коллективным договором, соглашениями, трудовым договором. При этом работодатель оплачивает прохождение оценки.</w:t>
      </w:r>
    </w:p>
    <w:p w:rsidR="00FB70BA" w:rsidRPr="00FB70BA" w:rsidRDefault="00FB70BA" w:rsidP="00FB70BA">
      <w:r w:rsidRPr="00FB70BA">
        <w:t> Перечень необходимых профессий и специальностей для прохождения независимой оценки квалификации определяется работодателем с учетом мнения представительного органа работников.</w:t>
      </w:r>
    </w:p>
    <w:p w:rsidR="00FB70BA" w:rsidRPr="00FB70BA" w:rsidRDefault="00FB70BA" w:rsidP="00FB70BA">
      <w:r w:rsidRPr="00FB70BA">
        <w:t> Право работника на прохождение оценки реализуется путем заключения договора между ним и работодателем.</w:t>
      </w:r>
    </w:p>
    <w:p w:rsidR="00FB70BA" w:rsidRPr="00FB70BA" w:rsidRDefault="00FB70BA" w:rsidP="00FB70BA">
      <w:r w:rsidRPr="00FB70BA">
        <w:t> Федеральный закон вступает в силу с 1 января 2017 г.</w:t>
      </w:r>
    </w:p>
    <w:p w:rsidR="00FB70BA" w:rsidRPr="00FB70BA" w:rsidRDefault="00FB70BA" w:rsidP="00FB70BA">
      <w:r w:rsidRPr="00FB70BA">
        <w:t> -----------------------------------------------------------------------------------------------------------------------------</w:t>
      </w:r>
    </w:p>
    <w:p w:rsidR="00FB70BA" w:rsidRPr="00FB70BA" w:rsidRDefault="00FB70BA" w:rsidP="00FB70BA">
      <w:r w:rsidRPr="00FB70BA">
        <w:t> </w:t>
      </w:r>
      <w:r w:rsidRPr="00FB70BA">
        <w:rPr>
          <w:b/>
          <w:bCs/>
        </w:rPr>
        <w:t xml:space="preserve">В соответствии с Федеральным законом от 30. 12 2015  № 434-ФЗ    «О внесении изменений в статью 142 Трудового кодекса Российской Федерации» </w:t>
      </w:r>
      <w:r w:rsidRPr="00FB70BA">
        <w:t>за работником сохраняется средний заработок на период приостановления им работы в случае задержки выплаты заработной платы более чем на 15 дней.</w:t>
      </w:r>
    </w:p>
    <w:p w:rsidR="00FB70BA" w:rsidRPr="00FB70BA" w:rsidRDefault="00FB70BA" w:rsidP="00FB70BA">
      <w:r w:rsidRPr="00FB70BA">
        <w:t>Согласно ТК РФ, если работодатель задерживает зарплату более чем на 15 дней, работник вправе приостановить работу вплоть до выплаты ему задержанной суммы. Об этом он должен письменно уведомить работодателя.</w:t>
      </w:r>
    </w:p>
    <w:p w:rsidR="00FB70BA" w:rsidRPr="00FB70BA" w:rsidRDefault="00FB70BA" w:rsidP="00FB70BA">
      <w:r w:rsidRPr="00FB70BA">
        <w:t> Вместе с тем вопрос оплаты работникам периода приостановления работы законодательно не был урегулирован, что позволяло делать вывод об отсутствии у работодателя необходимости производить какие-либо выплаты работнику за этот период. В такой ситуации работники скорее предпочли бы продолжать работу в условиях задержки зарплаты.</w:t>
      </w:r>
    </w:p>
    <w:p w:rsidR="00FB70BA" w:rsidRPr="00FB70BA" w:rsidRDefault="00FB70BA" w:rsidP="00FB70BA">
      <w:r w:rsidRPr="00FB70BA">
        <w:t xml:space="preserve"> Указанный вопрос был рассмотрен Верховным судом РФ. Суд пришел к выводу: если сотрудник приостановил работу из-за невыплаты зарплаты, в этот период за ним сохраняется его средний заработок. В обоснование своей позиции ВС РФ пояснил, что невыплата зарплаты является противоправным бездействием работодателя, которое следует рассматривать в качестве </w:t>
      </w:r>
      <w:r w:rsidRPr="00FB70BA">
        <w:lastRenderedPageBreak/>
        <w:t>незаконного лишения работника возможности трудиться (определение от 03.09.2010 № 19-В10-10). Позиция ВС РФ привела к формированию в судах общей юрисдикции единообразной практики по данному вопросу.</w:t>
      </w:r>
    </w:p>
    <w:p w:rsidR="00FB70BA" w:rsidRPr="00FB70BA" w:rsidRDefault="00FB70BA" w:rsidP="00FB70BA">
      <w:r w:rsidRPr="00FB70BA">
        <w:t> В связи с этим в статью 142 Трудового кодекса РФ внесены изменения о сохранении за сотрудником среднего заработка на период приостановления работы из-за задержки зарплаты.</w:t>
      </w:r>
    </w:p>
    <w:p w:rsidR="00FB70BA" w:rsidRPr="00FB70BA" w:rsidRDefault="00FB70BA" w:rsidP="00FB70BA">
      <w:r w:rsidRPr="00FB70BA">
        <w:rPr>
          <w:b/>
          <w:bCs/>
        </w:rPr>
        <w:t xml:space="preserve">Федеральным законом от 30.12.2015 №433-ФЗ «О внесении изменения в статью 13 Федерального закона «О дополнительных мерах государственной поддержки семей, имеющих детей» </w:t>
      </w:r>
      <w:r w:rsidRPr="00FB70BA">
        <w:t>программа материнского (семейного) капитала продлена до 2018 года включительно.</w:t>
      </w:r>
    </w:p>
    <w:p w:rsidR="00FB70BA" w:rsidRPr="00FB70BA" w:rsidRDefault="00FB70BA" w:rsidP="00FB70BA">
      <w:r w:rsidRPr="00FB70BA">
        <w:rPr>
          <w:b/>
          <w:bCs/>
        </w:rPr>
        <w:t xml:space="preserve">Федеральным законом от 30.12.2015 № 418-ФЗ «О внесении изменений в статью 46 Федерального закона «О государственной гражданской службе Российской Федерации» </w:t>
      </w:r>
      <w:r w:rsidRPr="00FB70BA">
        <w:t>уточнен порядок предоставления отпусков государственным служащим.</w:t>
      </w:r>
    </w:p>
    <w:p w:rsidR="00FB70BA" w:rsidRPr="00FB70BA" w:rsidRDefault="00FB70BA" w:rsidP="00FB70BA">
      <w:r w:rsidRPr="00FB70BA">
        <w:t>Закреплены положения о минимальной продолжительности ежегодного оплачиваемого отпуска, используемого госслужащим в служебном году, за который он выделяется. Она составляет 28 календарных дней. При этом хотя бы одна из частей должна быть не менее 14 календарных дней.</w:t>
      </w:r>
    </w:p>
    <w:p w:rsidR="00FB70BA" w:rsidRPr="00FB70BA" w:rsidRDefault="00FB70BA" w:rsidP="00FB70BA">
      <w:r w:rsidRPr="00FB70BA">
        <w:t> С письменного согласия работника возможен перенос части отпуска, превышающей 28 календарных дней, на следующий служебный год, если предоставленный по общим правилам отпуск может неблагоприятно отразиться на выполнении задач и функций государственного органа или на реализации полномочий лица. Указанная часть должна быть использована не позднее 12 месяцев после окончания периода, за который она получена. Все входящие в нее или определенные дни могут быть заменены денежной компенсацией.</w:t>
      </w:r>
    </w:p>
    <w:p w:rsidR="00FB70BA" w:rsidRPr="00FB70BA" w:rsidRDefault="00FB70BA" w:rsidP="00FB70BA">
      <w:r w:rsidRPr="00FB70BA">
        <w:rPr>
          <w:b/>
          <w:bCs/>
        </w:rPr>
        <w:t>Федеральный закон от 29.12.2015 №399-ФЗ «О внесении изменений в статью 169 Жилищного кодекса Российской Федерации и статью 17 Федерального закона «О социальной защите инвалидов в Российской Федерации».  </w:t>
      </w:r>
    </w:p>
    <w:p w:rsidR="00FB70BA" w:rsidRPr="00FB70BA" w:rsidRDefault="00FB70BA" w:rsidP="00FB70BA">
      <w:r w:rsidRPr="00FB70BA">
        <w:t>Законом субъекта РФ может быть предусмотрено предоставление компенсации расходов на уплату взноса на капитальный ремонт одиноко проживающим неработающим собственникам жилых помещений, достигшим возраста 70 лет, – в размере 50%, 80 лет – в размере 100%,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70 лет, – в размере 50%, 80 лет – в размере 100%. Кроме того, 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РФ,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FB70BA" w:rsidRPr="00FB70BA" w:rsidRDefault="00FB70BA" w:rsidP="00FB70BA">
      <w:r w:rsidRPr="00FB70BA">
        <w:rPr>
          <w:b/>
          <w:bCs/>
        </w:rPr>
        <w:t>Федеральный закон от 29.12.2015 №395-ФЗ «О внесении изменений в статью 54 Федерального закона «О государственной гражданской службе Российской Федерации» и статьи 9 и 25 Федерального закона «О муниципальной службе в Российской Федерации».  </w:t>
      </w:r>
    </w:p>
    <w:p w:rsidR="00FB70BA" w:rsidRPr="00FB70BA" w:rsidRDefault="00FB70BA" w:rsidP="00FB70BA">
      <w:r w:rsidRPr="00FB70BA">
        <w:t>Установлен единый подход к исчислению стажа муниципальной службы.</w:t>
      </w:r>
    </w:p>
    <w:p w:rsidR="00FB70BA" w:rsidRPr="00FB70BA" w:rsidRDefault="00FB70BA" w:rsidP="00FB70BA">
      <w:r w:rsidRPr="00FB70BA">
        <w:t>На федеральном уровне закреплены периоды трудовой деятельности, включаемые в стаж муниципальной службы, в том числе для определения продолжительности ежегодного дополнительного оплачиваемого отпуска за выслугу лет и установления других гарантий.</w:t>
      </w:r>
      <w:r w:rsidRPr="00FB70BA">
        <w:br/>
        <w:t xml:space="preserve">Определено, какие периоды засчитываются в стаж муниципальной службы для назначения </w:t>
      </w:r>
      <w:r w:rsidRPr="00FB70BA">
        <w:lastRenderedPageBreak/>
        <w:t>пенсии за выслугу лет.  Уточняющие изменения внесены и в порядок исчисления стажа гражданской службы.</w:t>
      </w:r>
    </w:p>
    <w:p w:rsidR="00FB70BA" w:rsidRPr="00FB70BA" w:rsidRDefault="00FB70BA" w:rsidP="00FB70BA">
      <w:r w:rsidRPr="00FB70BA">
        <w:rPr>
          <w:b/>
          <w:bCs/>
        </w:rPr>
        <w:t>Федеральный закон от 29.12.2015 №394-ФЗ «О внесении изменений в отдельные законодательные акты Российской Федерации».</w:t>
      </w:r>
    </w:p>
    <w:p w:rsidR="00FB70BA" w:rsidRPr="00FB70BA" w:rsidRDefault="00FB70BA" w:rsidP="00FB70BA">
      <w:r w:rsidRPr="00FB70BA">
        <w:t>Детализированы положения, связанные с определением размера заработка, утраченного застрахованным в результате наступления страхового случая.</w:t>
      </w:r>
    </w:p>
    <w:p w:rsidR="00FB70BA" w:rsidRPr="00FB70BA" w:rsidRDefault="00FB70BA" w:rsidP="00FB70BA">
      <w:r w:rsidRPr="00FB70BA">
        <w:t>В качестве минимальной социальной гарантии будут использовать прожиточный минимум трудоспособного населения в целом по России, установленный на день обращения за назначением обеспечения по страхованию.</w:t>
      </w:r>
      <w:r w:rsidRPr="00FB70BA">
        <w:br/>
        <w:t>         Урегулированы случаи, когда застрахованный (страхователь) не может представить справку о заработке, из которого должна быть исчислена ежемесячная страховая выплата. В таких ситуациях выплата будет рассчитываться из тарифной ставки (должностного оклада), установленной в отрасли (подотрасли) для данной профессии и сходных условий труда ко времени обращения за страховыми выплатами, или (по выбору застрахованного) вышеуказанного прожиточного минимума.</w:t>
      </w:r>
    </w:p>
    <w:p w:rsidR="00FB70BA" w:rsidRPr="00FB70BA" w:rsidRDefault="00FB70BA" w:rsidP="00FB70BA">
      <w:r w:rsidRPr="00FB70BA">
        <w:rPr>
          <w:b/>
          <w:bCs/>
        </w:rPr>
        <w:t>         Федеральным законом от 29.12.2015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r w:rsidRPr="00FB70BA">
        <w:t xml:space="preserve"> скорректированы законы о занятости населения, о социальной защите чернобыльцев, о ветеранах, о пособиях гражданам, имеющим детей, о социальной помощи, об основах охраны здоровья, об образовании.</w:t>
      </w:r>
    </w:p>
    <w:p w:rsidR="00FB70BA" w:rsidRPr="00FB70BA" w:rsidRDefault="00FB70BA" w:rsidP="00FB70BA">
      <w:r w:rsidRPr="00FB70BA">
        <w:t>Установлено, что компенсация родителям (законным представителям) в связи с посещением детьми дошкольных учреждений предоставляется с учетом критериев нуждаемости, устанавливаемых регионом. Аналогичный подход будет применяться и к предоставлению ежемесячного пособия на ребенка.</w:t>
      </w:r>
    </w:p>
    <w:p w:rsidR="00FB70BA" w:rsidRPr="00FB70BA" w:rsidRDefault="00FB70BA" w:rsidP="00FB70BA">
      <w:r w:rsidRPr="00FB70BA">
        <w:t>С 1 января 2018 года предусмотрено создание Единой госинформсистемы социального обеспечения (ЕГИССО). ЕГИССО будет содержать сведения о мерах соцзащиты (поддержки), социальных услугах в рамках социального обслуживания и госсоцпомощи, иных социальных гарантиях и выплатах, предоставляемых населению за счет средств бюджетов. Ведение ЕГИССО возложено на ПФР.</w:t>
      </w:r>
    </w:p>
    <w:p w:rsidR="00FB70BA" w:rsidRPr="00FB70BA" w:rsidRDefault="00FB70BA" w:rsidP="00FB70BA">
      <w:r w:rsidRPr="00FB70BA">
        <w:t>Определены требования к присвоению звания «Ветеран труда» для награжденных ведомственными знаками отличия.</w:t>
      </w:r>
    </w:p>
    <w:p w:rsidR="00FB70BA" w:rsidRPr="00FB70BA" w:rsidRDefault="00FB70BA" w:rsidP="00FB70BA">
      <w:r w:rsidRPr="00FB70BA">
        <w:t>Поправки вступили в силу с 01.01.2016, за исключением некоторых положений, для которых установлены иные сроки.</w:t>
      </w:r>
    </w:p>
    <w:p w:rsidR="00FB70BA" w:rsidRPr="00FB70BA" w:rsidRDefault="00FB70BA" w:rsidP="00FB70BA">
      <w:r w:rsidRPr="00FB70BA">
        <w:rPr>
          <w:b/>
          <w:bCs/>
        </w:rPr>
        <w:t>  Федеральный закон от 29.12.2015 № 385-ФЗ «О приостановлении действия отдельных положений законодательных актов Российской Федерации, внесении изменений в отдельные законодательные акты Российской Федерации и особенностях увеличения страховой пенсии, фиксированной выплаты к страховой пенсии и социальных пенсий».</w:t>
      </w:r>
    </w:p>
    <w:p w:rsidR="00FB70BA" w:rsidRPr="00FB70BA" w:rsidRDefault="00FB70BA" w:rsidP="00FB70BA">
      <w:r w:rsidRPr="00FB70BA">
        <w:t>До 1 января 2017 г. приостановлена индексация социальных пенсий, ежегодное увеличение и установление стоимости одного пенсионного коэффициента, индексация фиксированной выплаты к страховой пенсии, а также ежегодная корректировка страховой пенсии.</w:t>
      </w:r>
    </w:p>
    <w:p w:rsidR="00FB70BA" w:rsidRPr="00FB70BA" w:rsidRDefault="00FB70BA" w:rsidP="00FB70BA">
      <w:r w:rsidRPr="00FB70BA">
        <w:t> В соответствии с изменениями в пенсионном законодательстве, индексация страховых пенсий с 1 февраля 2016 года на 4 процента распространяется только на пенсионеров, которые не осуществляли трудовую деятельность по состоянию на 30 сентября 2015 года.</w:t>
      </w:r>
    </w:p>
    <w:p w:rsidR="00FB70BA" w:rsidRPr="00FB70BA" w:rsidRDefault="00FB70BA" w:rsidP="00FB70BA">
      <w:r w:rsidRPr="00FB70BA">
        <w:lastRenderedPageBreak/>
        <w:t>Если пенсионер относится к категории самозанятого населения, то есть состоит на учете в ПФР как индивидуальный предприниматель, нотариус, адвокат и т.п., такой пенсионер будет считаться работающим, если он состоит на учете в ПФР по состоянию на 31 декабря 2015 года.</w:t>
      </w:r>
    </w:p>
    <w:p w:rsidR="00FB70BA" w:rsidRPr="00FB70BA" w:rsidRDefault="00FB70BA" w:rsidP="00FB70BA">
      <w:r w:rsidRPr="00FB70BA">
        <w:t>Если пенсионер прекратил трудовую деятельность в период с 1 октября 2015 года по 31 марта 2016 года, он может уведомить об этом Пенсионный фонд. Для этого пенсионер должен подать в ПФР заявление и предоставить соответствующие документы. Это можно сделать по 31 мая 2016 года.</w:t>
      </w:r>
    </w:p>
    <w:p w:rsidR="00FB70BA" w:rsidRPr="00FB70BA" w:rsidRDefault="00FB70BA" w:rsidP="00FB70BA">
      <w:r w:rsidRPr="00FB70BA">
        <w:t>После рассмотрения заявления пенсионеру со следующего месяца начнется выплата страховой пенсии с учетом индексации. То есть, если пенсионер прекратил работать уже после проведения индексации, то со следующего после подачи заявления месяца он будет получать уже увеличенный благодаря индексации размер страховой пенсии и фиксированной выплаты к ней.</w:t>
      </w:r>
    </w:p>
    <w:p w:rsidR="00FB70BA" w:rsidRPr="00FB70BA" w:rsidRDefault="00FB70BA" w:rsidP="00FB70BA">
      <w:r w:rsidRPr="00FB70BA">
        <w:t>Если пенсионер после этого вновь устроится на работу, размер его страховой пенсии уменьшен не будет.</w:t>
      </w:r>
    </w:p>
    <w:p w:rsidR="00FB70BA" w:rsidRPr="00FB70BA" w:rsidRDefault="00FB70BA" w:rsidP="00FB70BA">
      <w:r w:rsidRPr="00FB70BA">
        <w:rPr>
          <w:b/>
          <w:bCs/>
        </w:rPr>
        <w:t>Какие документы и куда представить</w:t>
      </w:r>
    </w:p>
    <w:p w:rsidR="00FB70BA" w:rsidRPr="00FB70BA" w:rsidRDefault="00FB70BA" w:rsidP="00FB70BA">
      <w:r w:rsidRPr="00FB70BA">
        <w:t>Для возобновления получения страховой пенсии с учетом индексации гражданин подает заявление о факте прекращения работы. К заявлению в большинстве случаев прикладывается копия трудовой книжки, из которой следует, что гражданин прекратил трудовую деятельность. Подавать заявление можно после вступления в силу федерального закона, т.е. с                        1 января 2016 года. Прием заявлений осуществляют все территориальные органы ПФР и МФЦ, которые принимают заявления на назначение и доставку пенсий. Заявление можно подать лично или через представителя, а также направить по почте.</w:t>
      </w:r>
    </w:p>
    <w:p w:rsidR="00FB70BA" w:rsidRPr="00FB70BA" w:rsidRDefault="00FB70BA" w:rsidP="00FB70BA">
      <w:r w:rsidRPr="00FB70BA">
        <w:t>Если пенсионер прекратил работать после 31 марта 2016 года, подавать заявление в Пенсионный фонд нет необходимости. Со II квартала 2016 года для работодателей будет введена ежемесячная упрощенная отчетность, и факт осуществления работы пенсионера будет определяться Пенсионным фондом автоматически.</w:t>
      </w:r>
    </w:p>
    <w:p w:rsidR="00FB70BA" w:rsidRPr="00FB70BA" w:rsidRDefault="00FB70BA" w:rsidP="00FB70BA">
      <w:r w:rsidRPr="00FB70BA">
        <w:t>В законе прописана необходимость проведения второй индексации страховых и социальных пенсий по итогам первого полугодия 2016 года. Коэффициент выплаты посчитают с учетом общей экономической ситуации в стране.</w:t>
      </w:r>
    </w:p>
    <w:p w:rsidR="00FB70BA" w:rsidRPr="00FB70BA" w:rsidRDefault="00FB70BA" w:rsidP="00FB70BA">
      <w:r w:rsidRPr="00FB70BA">
        <w:t>       </w:t>
      </w:r>
      <w:r w:rsidRPr="00FB70BA">
        <w:rPr>
          <w:b/>
          <w:bCs/>
        </w:rPr>
        <w:t>Федеральным законом от 14.12.2015 № 376-ФЗ «О внесении изменения в статью 1 Федерального закона "О минимальном размере оплаты труда»</w:t>
      </w:r>
      <w:r w:rsidRPr="00FB70BA">
        <w:t xml:space="preserve"> с 1 января 2016 года минимальный размер оплаты труда установлен в размере 6204 рублей в месяц.</w:t>
      </w:r>
    </w:p>
    <w:p w:rsidR="00FB70BA" w:rsidRPr="00FB70BA" w:rsidRDefault="00FB70BA" w:rsidP="00FB70BA">
      <w:r w:rsidRPr="00FB70BA">
        <w:t>При таком повышении соотношение МРОТ с прогнозируемой величиной прожиточного минимума трудоспособного населения оценивается в 53,6%.</w:t>
      </w:r>
    </w:p>
    <w:p w:rsidR="00FB70BA" w:rsidRPr="00FB70BA" w:rsidRDefault="00FB70BA" w:rsidP="00FB70BA">
      <w:r w:rsidRPr="00FB70BA">
        <w:rPr>
          <w:b/>
          <w:bCs/>
        </w:rPr>
        <w:t>         Федеральный закон от 14.12.2015 № 374-ФЗ «О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t>
      </w:r>
    </w:p>
    <w:p w:rsidR="00FB70BA" w:rsidRPr="00FB70BA" w:rsidRDefault="00FB70BA" w:rsidP="00FB70BA">
      <w:r w:rsidRPr="00FB70BA">
        <w:t>С 2016 года единовременная компенсационная выплата в размере одного миллиона рублей предусматривается медицинским работникам в возрасте до 50 лет, прибывшим (переехавшим) в 2016 году на работу в сельский населенный пункт, рабочий поселок, либо поселок городского типа.</w:t>
      </w:r>
    </w:p>
    <w:p w:rsidR="000562DB" w:rsidRDefault="00B05C15">
      <w:bookmarkStart w:id="0" w:name="_GoBack"/>
      <w:bookmarkEnd w:id="0"/>
    </w:p>
    <w:sectPr w:rsidR="00056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D5DEF"/>
    <w:multiLevelType w:val="multilevel"/>
    <w:tmpl w:val="B9AA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BA"/>
    <w:rsid w:val="0025532E"/>
    <w:rsid w:val="00560809"/>
    <w:rsid w:val="00916E1F"/>
    <w:rsid w:val="00B05C15"/>
    <w:rsid w:val="00ED15DD"/>
    <w:rsid w:val="00FB7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C7CC6-9DC0-4E09-84C9-78890D6C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70BA"/>
    <w:rPr>
      <w:color w:val="0563C1" w:themeColor="hyperlink"/>
      <w:u w:val="single"/>
    </w:rPr>
  </w:style>
  <w:style w:type="character" w:styleId="a4">
    <w:name w:val="Unresolved Mention"/>
    <w:basedOn w:val="a0"/>
    <w:uiPriority w:val="99"/>
    <w:semiHidden/>
    <w:unhideWhenUsed/>
    <w:rsid w:val="00FB7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02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634918690F8668F78698EB870807717903C3CA1AEB9A111E6EFA5FEDz2c3K" TargetMode="External"/><Relationship Id="rId13" Type="http://schemas.openxmlformats.org/officeDocument/2006/relationships/hyperlink" Target="http://www.consultant.ru/cabinet/stat/fd/2016-12-26/click/consultant/?dst=http%3A%2F%2Fwww.consultant.ru%2Flaw%2Freview%2Flink%2F%3Fid%3D2909093%23utm_campaign%3Dfd%26utm_source%3Dconsultant%26utm_medium%3Demail%26utm_content%3Dbody" TargetMode="External"/><Relationship Id="rId18" Type="http://schemas.openxmlformats.org/officeDocument/2006/relationships/hyperlink" Target="http://www.consultant.ru/cabinet/stat/fd/2016-12-12/click/consultant/?dst=http%3A%2F%2Fwww.consultant.ru%2Fdocument%2Fcons_doc_LAW_208484%2F%23utm_campaign%3Dfd%26utm_source%3Dconsultant%26utm_medium%3Demail%26utm_content%3Dbod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base.garant.ru/70222448/" TargetMode="External"/><Relationship Id="rId7" Type="http://schemas.openxmlformats.org/officeDocument/2006/relationships/hyperlink" Target="http://www.consultant.ru/document/cons_doc_LAW_308815/1765ba7f2164ad16e926486a880e66040510b62e/" TargetMode="External"/><Relationship Id="rId12" Type="http://schemas.openxmlformats.org/officeDocument/2006/relationships/hyperlink" Target="consultantplus://offline/ref=88796998D786868542163083281662B1EED32AA2E95B09D4147DAC649BAEX6I" TargetMode="External"/><Relationship Id="rId17" Type="http://schemas.openxmlformats.org/officeDocument/2006/relationships/hyperlink" Target="http://www.consultant.ru/cabinet/stat/fd/2016-12-14/click/consultant/?dst=http%3A%2F%2Fwww.consultant.ru%2Fdocument%2Fcons_doc_LAW_208622%2F%23utm_campaign%3Dfd%26utm_source%3Dconsultant%26utm_medium%3Demail%26utm_content%3Dbody" TargetMode="External"/><Relationship Id="rId25" Type="http://schemas.openxmlformats.org/officeDocument/2006/relationships/hyperlink" Target="http://www.consultant.ru/cabinet/stat/fd/2016-11-16/click/consultant/?dst=http%3A%2F%2Fwww.consultant.ru%2Fdocument%2Fcons_doc_LAW_207062%2F%23utm_campaign%3Dfd%26utm_source%3Dconsultant%26utm_medium%3Demail%26utm_content%3Dbody" TargetMode="External"/><Relationship Id="rId2" Type="http://schemas.openxmlformats.org/officeDocument/2006/relationships/styles" Target="styles.xml"/><Relationship Id="rId16" Type="http://schemas.openxmlformats.org/officeDocument/2006/relationships/hyperlink" Target="http://www.consultant.ru/cabinet/stat/fd/2016-12-21/click/consultant/?dst=http%3A%2F%2Fwww.consultant.ru%2Fdocument%2Fcons_doc_LAW_208997%2F%23utm_campaign%3Dfd%26utm_source%3Dconsultant%26utm_medium%3Demail%26utm_content%3Dbody" TargetMode="External"/><Relationship Id="rId20" Type="http://schemas.openxmlformats.org/officeDocument/2006/relationships/hyperlink" Target="http://www.garant.ru/hotlaw/federal/1019509/" TargetMode="External"/><Relationship Id="rId1" Type="http://schemas.openxmlformats.org/officeDocument/2006/relationships/numbering" Target="numbering.xml"/><Relationship Id="rId6" Type="http://schemas.openxmlformats.org/officeDocument/2006/relationships/hyperlink" Target="http://www.consultant.ru/document/cons_doc_LAW_308815/ede188a86ee930ba7b9e1163bc567d7897a43921/" TargetMode="External"/><Relationship Id="rId11" Type="http://schemas.openxmlformats.org/officeDocument/2006/relationships/hyperlink" Target="file:///Z:\&#1053;&#1072;%20&#1089;&#1072;&#1081;&#1090;%202019\%25content%20get_page_url(15270)%25" TargetMode="External"/><Relationship Id="rId24" Type="http://schemas.openxmlformats.org/officeDocument/2006/relationships/hyperlink" Target="http://www.consultant.ru/cabinet/stat/fd/2016-11-24/click/consultant/?dst=http%3A%2F%2Fwww.consultant.ru%2Fdocument%2Fcons_doc_LAW_207530%2F%23utm_campaign%3Dfd%26utm_source%3Dconsultant%26utm_medium%3Demail%26utm_content%3Dbody" TargetMode="External"/><Relationship Id="rId5" Type="http://schemas.openxmlformats.org/officeDocument/2006/relationships/hyperlink" Target="http://www.consultant.ru/document/cons_doc_LAW_308815/1ddb760d06f28de8b0f1e1c647f987ac45bb3e00/" TargetMode="External"/><Relationship Id="rId15" Type="http://schemas.openxmlformats.org/officeDocument/2006/relationships/hyperlink" Target="http://www.consultant.ru/cabinet/stat/fd/2016-12-21/click/consultant/?dst=http%3A%2F%2Fwww.consultant.ru%2Fdocument%2Fcons_doc_LAW_209000%2F%23utm_campaign%3Dfd%26utm_source%3Dconsultant%26utm_medium%3Demail%26utm_content%3Dbody" TargetMode="External"/><Relationship Id="rId23" Type="http://schemas.openxmlformats.org/officeDocument/2006/relationships/hyperlink" Target="http://ext.garant.ru/subscribe/?code=mweek&amp;sender=garant&amp;date=28112016&amp;url=http%3A%2F%2Fwww.garant.ru%2Fhotlaw%2Ffederal%2F1010708%2F&amp;token=d4c14270" TargetMode="External"/><Relationship Id="rId10" Type="http://schemas.openxmlformats.org/officeDocument/2006/relationships/hyperlink" Target="file:///Z:\&#1053;&#1072;%20&#1089;&#1072;&#1081;&#1090;%202019\%25content%20get_page_url(15422)%25" TargetMode="External"/><Relationship Id="rId19" Type="http://schemas.openxmlformats.org/officeDocument/2006/relationships/hyperlink" Target="http://ext.garant.ru/subscribe/?code=mweek&amp;sender=garant&amp;date=28112016&amp;url=http%3A%2F%2Fwww.garant.ru%2Fhotlaw%2Ffederal%2F1014954%2F&amp;token=f358ef8c" TargetMode="External"/><Relationship Id="rId4" Type="http://schemas.openxmlformats.org/officeDocument/2006/relationships/webSettings" Target="webSettings.xml"/><Relationship Id="rId9" Type="http://schemas.openxmlformats.org/officeDocument/2006/relationships/hyperlink" Target="file:///Z:\&#1053;&#1072;%20&#1089;&#1072;&#1081;&#1090;%202019\%25content%20get_page_url(16145)%25" TargetMode="External"/><Relationship Id="rId14" Type="http://schemas.openxmlformats.org/officeDocument/2006/relationships/hyperlink" Target="http://www.consultant.ru/cabinet/stat/fd/2016-12-21/click/consultant/?dst=http%3A%2F%2Fwww.consultant.ru%2Fdocument%2Fcons_doc_LAW_209016%2F%23utm_campaign%3Dfd%26utm_source%3Dconsultant%26utm_medium%3Demail%26utm_content%3Dbody" TargetMode="External"/><Relationship Id="rId22" Type="http://schemas.openxmlformats.org/officeDocument/2006/relationships/hyperlink" Target="http://base.garant.ru/7143505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8690</Words>
  <Characters>49539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Тимофей</dc:creator>
  <cp:keywords/>
  <dc:description/>
  <cp:lastModifiedBy>Тимофей</cp:lastModifiedBy>
  <cp:revision>2</cp:revision>
  <dcterms:created xsi:type="dcterms:W3CDTF">2019-01-16T06:19:00Z</dcterms:created>
  <dcterms:modified xsi:type="dcterms:W3CDTF">2019-01-16T06:19:00Z</dcterms:modified>
</cp:coreProperties>
</file>