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 xml:space="preserve">Согласно п. 2 ч. 1 ст. 81 ТК РФ трудовой </w:t>
      </w:r>
      <w:proofErr w:type="gramStart"/>
      <w:r w:rsidRPr="000549D3">
        <w:rPr>
          <w:sz w:val="28"/>
        </w:rPr>
        <w:t>договор</w:t>
      </w:r>
      <w:proofErr w:type="gramEnd"/>
      <w:r w:rsidRPr="000549D3">
        <w:rPr>
          <w:sz w:val="28"/>
        </w:rPr>
        <w:t xml:space="preserve"> может быть расторгнут работодателем в случаях сокращения численности или штата работников организации, индивидуального предпринимателя.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Если это касается Вас, то важно помнить следующее: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1. Не менее чем за два месяца до предполагаемого начала увольнений «по сокращению» (а в случае, если предполагаемое увольнение будет массовым, то не менее чем за три месяца), работодатель должен издать приказ (распоряжение) о сокращении численности или штата на предприятии и утверждении нового штатного расписания.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3. При наличии профсоюзного органа, сокращения численности и штата производится в рамках ст. 82 ТК РФ, 373 ТК РФ, 374 ТК РФ.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4. Работодатель должен определить, какие конкретно работники не могут быть сокращены по закону (ст. 261 ТК РФ), а какие имеют право на преимущественное оставление на работе (ст. 179 ТК РФ) при сокращении численности.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5. Работодатель обязан предупредить работников о предстоящем увольнении персонально и под подпись не менее</w:t>
      </w:r>
      <w:proofErr w:type="gramStart"/>
      <w:r w:rsidRPr="000549D3">
        <w:rPr>
          <w:sz w:val="28"/>
        </w:rPr>
        <w:t>,</w:t>
      </w:r>
      <w:proofErr w:type="gramEnd"/>
      <w:r w:rsidRPr="000549D3">
        <w:rPr>
          <w:sz w:val="28"/>
        </w:rPr>
        <w:t xml:space="preserve"> чем за два месяца до предполагаемого начала увольнений «по сокращению».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6. Также работодатель должен сообщать сокращаемым работникам об имеющихся вакансиях в течение всего периода предупреждения об увольнении (ч. 3 ст. 81 ТК РФ).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7. Работодатель должен издать приказ (распоряжение) о прекращении (расторжении) трудового договора с работником (увольнении). Имейте в виду, что согласно ст. 81 ТК РФ работодатель не может уволить работника (за исключением случаев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8. Ознакомить работника с приказом (распоряжением) работодателя о прекращении трудового договора должны обязательно под роспись.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 xml:space="preserve">9. </w:t>
      </w:r>
      <w:proofErr w:type="gramStart"/>
      <w:r w:rsidRPr="000549D3">
        <w:rPr>
          <w:sz w:val="28"/>
        </w:rPr>
        <w:t>Расчеты с работником (заработная плата, компенсация за неиспользуемый отпуск, выходное пособие в размере среднемесячного заработка), согласно ст. 84.1 ТК РФ, ст. 178 ТК РФ, ст. 180 ТК РФ, ст. 140 ТК РФ, ст. 296 ТК РФ, ст. 318 ТК РФ производятся в день увольнения.</w:t>
      </w:r>
      <w:proofErr w:type="gramEnd"/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10. Оформление записи о прекращении трудового договора в трудовой книжке и личной карточке работник заверяет своей подписью.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lastRenderedPageBreak/>
        <w:t>11. Трудовая книжка работнику выдается в день увольнения.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В случае нарушения работодателем процедуры сокращения, работник вправе в течение месяца со дня ознакомления с приказом об увольнении либо получения трудовой книжки обратиться в суд с требованием о признании увольнения незаконным.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r w:rsidRPr="000549D3">
        <w:rPr>
          <w:sz w:val="28"/>
        </w:rPr>
        <w:t>Если при увольнении с работником не был произведен полный расчет, работник вправе обратиться за защитой своих прав в Государственную инспекцию труда в Ивановской области или суд в течение трех месяцев со дня ознакомления с приказом об увольнении либо получения трудовой книжки.</w:t>
      </w:r>
    </w:p>
    <w:p w:rsidR="000549D3" w:rsidRPr="000549D3" w:rsidRDefault="000549D3" w:rsidP="000549D3">
      <w:pPr>
        <w:pStyle w:val="a3"/>
        <w:jc w:val="both"/>
        <w:rPr>
          <w:sz w:val="28"/>
        </w:rPr>
      </w:pPr>
      <w:bookmarkStart w:id="0" w:name="_GoBack"/>
      <w:bookmarkEnd w:id="0"/>
      <w:r w:rsidRPr="000549D3">
        <w:rPr>
          <w:sz w:val="28"/>
        </w:rPr>
        <w:t>В случае, если работодатель хочет прекратить трудовые отношения с работником досрочно (до истечения двух месяцев) и если работник на это согласится (письменно), то работодатель должен будет выплатить ему дополнительную компенсацию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843EA3" w:rsidRDefault="000549D3">
      <w:r>
        <w:t>17</w:t>
      </w:r>
      <w:r w:rsidR="00843EA3">
        <w:t>.</w:t>
      </w:r>
      <w:r>
        <w:t>1</w:t>
      </w:r>
      <w:r w:rsidR="00843EA3">
        <w:t>0.201</w:t>
      </w:r>
      <w:r>
        <w:t>4</w:t>
      </w:r>
      <w:r w:rsidR="00843EA3"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0549D3"/>
    <w:rsid w:val="003B249E"/>
    <w:rsid w:val="00477563"/>
    <w:rsid w:val="004C5CD3"/>
    <w:rsid w:val="00545E2E"/>
    <w:rsid w:val="007F7D46"/>
    <w:rsid w:val="00843EA3"/>
    <w:rsid w:val="008C2A61"/>
    <w:rsid w:val="00DD6D2A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2017-09-28T12:47:00Z</dcterms:created>
  <dcterms:modified xsi:type="dcterms:W3CDTF">2017-09-28T12:47:00Z</dcterms:modified>
</cp:coreProperties>
</file>