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44" w:rsidRPr="0074238D" w:rsidRDefault="008D2B44" w:rsidP="008D2B44">
      <w:pPr>
        <w:pStyle w:val="a3"/>
        <w:ind w:left="4678"/>
        <w:jc w:val="right"/>
        <w:rPr>
          <w:b w:val="0"/>
          <w:szCs w:val="28"/>
        </w:rPr>
      </w:pPr>
      <w:r w:rsidRPr="0074238D">
        <w:rPr>
          <w:b w:val="0"/>
          <w:szCs w:val="28"/>
        </w:rPr>
        <w:t>Приложение</w:t>
      </w:r>
      <w:r>
        <w:rPr>
          <w:b w:val="0"/>
          <w:szCs w:val="28"/>
        </w:rPr>
        <w:t xml:space="preserve"> № 2</w:t>
      </w:r>
      <w:r>
        <w:rPr>
          <w:b w:val="0"/>
          <w:szCs w:val="28"/>
        </w:rPr>
        <w:br/>
      </w:r>
      <w:r w:rsidRPr="0074238D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>Президиума</w:t>
      </w:r>
      <w:r w:rsidRPr="0074238D">
        <w:rPr>
          <w:b w:val="0"/>
          <w:szCs w:val="28"/>
        </w:rPr>
        <w:t xml:space="preserve"> ИОООП</w:t>
      </w:r>
    </w:p>
    <w:p w:rsidR="008D2B44" w:rsidRDefault="008D2B44" w:rsidP="008D2B44">
      <w:pPr>
        <w:ind w:left="4678"/>
        <w:jc w:val="right"/>
        <w:rPr>
          <w:sz w:val="28"/>
          <w:szCs w:val="28"/>
        </w:rPr>
      </w:pPr>
      <w:r w:rsidRPr="0074238D">
        <w:rPr>
          <w:sz w:val="28"/>
          <w:szCs w:val="28"/>
        </w:rPr>
        <w:t xml:space="preserve">от  </w:t>
      </w:r>
      <w:r>
        <w:rPr>
          <w:sz w:val="28"/>
          <w:szCs w:val="28"/>
        </w:rPr>
        <w:t>27 марта 2017 г. № 28-6</w:t>
      </w:r>
    </w:p>
    <w:p w:rsidR="008D2B44" w:rsidRDefault="008D2B44" w:rsidP="008D2B44">
      <w:pPr>
        <w:pStyle w:val="a5"/>
        <w:tabs>
          <w:tab w:val="left" w:pos="-142"/>
        </w:tabs>
        <w:spacing w:before="120"/>
        <w:ind w:left="4678"/>
        <w:jc w:val="right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Председатель ИОООП</w:t>
      </w:r>
    </w:p>
    <w:p w:rsidR="008D2B44" w:rsidRDefault="008D2B44" w:rsidP="008D2B44">
      <w:pPr>
        <w:pStyle w:val="a5"/>
        <w:tabs>
          <w:tab w:val="left" w:pos="-142"/>
        </w:tabs>
        <w:ind w:left="4678"/>
        <w:jc w:val="right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_______________ А.Н. Мирской</w:t>
      </w:r>
    </w:p>
    <w:p w:rsidR="008D2B44" w:rsidRDefault="008D2B44" w:rsidP="008D2B44">
      <w:pPr>
        <w:jc w:val="right"/>
        <w:rPr>
          <w:sz w:val="28"/>
          <w:szCs w:val="28"/>
        </w:rPr>
      </w:pPr>
    </w:p>
    <w:p w:rsidR="008D2B44" w:rsidRDefault="008D2B44" w:rsidP="008D2B44">
      <w:pPr>
        <w:jc w:val="right"/>
        <w:rPr>
          <w:sz w:val="28"/>
          <w:szCs w:val="28"/>
        </w:rPr>
      </w:pPr>
    </w:p>
    <w:p w:rsidR="008D2B44" w:rsidRPr="008A5846" w:rsidRDefault="008D2B44" w:rsidP="008D2B44">
      <w:pPr>
        <w:jc w:val="center"/>
        <w:rPr>
          <w:sz w:val="28"/>
          <w:szCs w:val="28"/>
        </w:rPr>
      </w:pPr>
      <w:r w:rsidRPr="008A5846">
        <w:rPr>
          <w:sz w:val="28"/>
          <w:szCs w:val="28"/>
        </w:rPr>
        <w:t>Анализ</w:t>
      </w:r>
      <w:r w:rsidRPr="008A5846">
        <w:rPr>
          <w:sz w:val="28"/>
          <w:szCs w:val="28"/>
        </w:rPr>
        <w:br/>
        <w:t>производственного травматизма</w:t>
      </w:r>
      <w:r>
        <w:rPr>
          <w:sz w:val="28"/>
          <w:szCs w:val="28"/>
        </w:rPr>
        <w:t xml:space="preserve"> </w:t>
      </w:r>
      <w:r w:rsidRPr="008A5846">
        <w:rPr>
          <w:sz w:val="28"/>
          <w:szCs w:val="28"/>
        </w:rPr>
        <w:t>в Ивановской области в 201</w:t>
      </w:r>
      <w:r>
        <w:rPr>
          <w:sz w:val="28"/>
          <w:szCs w:val="28"/>
        </w:rPr>
        <w:t>6</w:t>
      </w:r>
      <w:r w:rsidRPr="008A5846">
        <w:rPr>
          <w:sz w:val="28"/>
          <w:szCs w:val="28"/>
        </w:rPr>
        <w:t xml:space="preserve"> году</w:t>
      </w:r>
    </w:p>
    <w:p w:rsidR="008D2B44" w:rsidRDefault="008D2B44" w:rsidP="008D2B44">
      <w:pPr>
        <w:rPr>
          <w:sz w:val="28"/>
          <w:szCs w:val="28"/>
        </w:rPr>
      </w:pP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в Ивановской области п</w:t>
      </w:r>
      <w:r w:rsidRPr="00C80D72">
        <w:rPr>
          <w:sz w:val="28"/>
          <w:szCs w:val="28"/>
        </w:rPr>
        <w:t xml:space="preserve">роизошло </w:t>
      </w:r>
      <w:r>
        <w:rPr>
          <w:sz w:val="28"/>
          <w:szCs w:val="28"/>
        </w:rPr>
        <w:t>234</w:t>
      </w:r>
      <w:r>
        <w:rPr>
          <w:rStyle w:val="a8"/>
          <w:sz w:val="28"/>
          <w:szCs w:val="28"/>
        </w:rPr>
        <w:footnoteReference w:id="2"/>
      </w:r>
      <w:r w:rsidRPr="00C80D72">
        <w:rPr>
          <w:sz w:val="28"/>
          <w:szCs w:val="28"/>
        </w:rPr>
        <w:t xml:space="preserve"> несчастных случаев, связанных с производством</w:t>
      </w:r>
      <w:r>
        <w:rPr>
          <w:sz w:val="28"/>
          <w:szCs w:val="28"/>
        </w:rPr>
        <w:t xml:space="preserve"> (в 2015 году - 245). </w:t>
      </w:r>
      <w:r>
        <w:rPr>
          <w:sz w:val="28"/>
          <w:szCs w:val="28"/>
        </w:rPr>
        <w:br/>
      </w:r>
      <w:r w:rsidRPr="00E656AF">
        <w:rPr>
          <w:sz w:val="28"/>
          <w:szCs w:val="28"/>
        </w:rPr>
        <w:t xml:space="preserve">Снижение числа пострадавших </w:t>
      </w:r>
      <w:r>
        <w:rPr>
          <w:sz w:val="28"/>
          <w:szCs w:val="28"/>
        </w:rPr>
        <w:t>обусловлено в первую очередь уменьшением объемов производства и сокращением рабочих мест</w:t>
      </w:r>
      <w:r w:rsidRPr="00E656AF">
        <w:rPr>
          <w:sz w:val="28"/>
          <w:szCs w:val="28"/>
        </w:rPr>
        <w:t>.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производственном травматизме за последние пять лет представлена на рис.1.</w:t>
      </w:r>
    </w:p>
    <w:p w:rsidR="008D2B44" w:rsidRDefault="008D2B44" w:rsidP="008D2B4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41521" cy="3668553"/>
            <wp:effectExtent l="6562" t="6245" r="6972" b="3122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2B44" w:rsidRDefault="008D2B44" w:rsidP="008D2B4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Рис.1. Производственный травматизм в 2012-2016 гг.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</w:p>
    <w:p w:rsidR="008D2B44" w:rsidRPr="005160D6" w:rsidRDefault="008D2B44" w:rsidP="008D2B44">
      <w:pPr>
        <w:ind w:firstLine="709"/>
        <w:jc w:val="both"/>
        <w:rPr>
          <w:sz w:val="28"/>
          <w:szCs w:val="28"/>
        </w:rPr>
      </w:pPr>
      <w:r w:rsidRPr="005160D6">
        <w:rPr>
          <w:sz w:val="28"/>
          <w:szCs w:val="28"/>
        </w:rPr>
        <w:t xml:space="preserve">Распределение общего количества несчастных случаев </w:t>
      </w:r>
      <w:r>
        <w:rPr>
          <w:sz w:val="28"/>
          <w:szCs w:val="28"/>
        </w:rPr>
        <w:t>в 2016 году</w:t>
      </w:r>
      <w:r>
        <w:rPr>
          <w:sz w:val="28"/>
          <w:szCs w:val="28"/>
        </w:rPr>
        <w:br/>
      </w:r>
      <w:r w:rsidRPr="005160D6">
        <w:rPr>
          <w:sz w:val="28"/>
          <w:szCs w:val="28"/>
        </w:rPr>
        <w:t>по отраслям экономической деятельности:</w:t>
      </w:r>
    </w:p>
    <w:p w:rsidR="008D2B44" w:rsidRPr="00DA1608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A1608">
        <w:rPr>
          <w:sz w:val="28"/>
          <w:szCs w:val="28"/>
        </w:rPr>
        <w:t xml:space="preserve">% - </w:t>
      </w:r>
      <w:r>
        <w:rPr>
          <w:sz w:val="28"/>
          <w:szCs w:val="28"/>
        </w:rPr>
        <w:t>текстильное производство (ОКВЭД 17</w:t>
      </w:r>
      <w:r w:rsidRPr="00DA1608">
        <w:rPr>
          <w:sz w:val="28"/>
          <w:szCs w:val="28"/>
        </w:rPr>
        <w:t>.хх.хх</w:t>
      </w:r>
      <w:r w:rsidRPr="00246DEA">
        <w:rPr>
          <w:sz w:val="28"/>
          <w:szCs w:val="28"/>
        </w:rPr>
        <w:t>);</w:t>
      </w:r>
    </w:p>
    <w:p w:rsidR="008D2B44" w:rsidRPr="005160D6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160D6">
        <w:rPr>
          <w:sz w:val="28"/>
          <w:szCs w:val="28"/>
        </w:rPr>
        <w:t xml:space="preserve">% - </w:t>
      </w:r>
      <w:r>
        <w:rPr>
          <w:sz w:val="28"/>
          <w:szCs w:val="28"/>
        </w:rPr>
        <w:t>жизнеобеспечение (ОКВЭД 35</w:t>
      </w:r>
      <w:r w:rsidRPr="005160D6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160D6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Pr="005160D6">
        <w:rPr>
          <w:sz w:val="28"/>
          <w:szCs w:val="28"/>
        </w:rPr>
        <w:t>.хх.</w:t>
      </w:r>
      <w:r w:rsidRPr="00246DEA">
        <w:rPr>
          <w:sz w:val="28"/>
          <w:szCs w:val="28"/>
        </w:rPr>
        <w:t>хх);</w:t>
      </w:r>
    </w:p>
    <w:p w:rsidR="008D2B44" w:rsidRPr="005160D6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здравоохранение (ОКВЭД 85</w:t>
      </w:r>
      <w:r w:rsidRPr="005160D6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5160D6">
        <w:rPr>
          <w:sz w:val="28"/>
          <w:szCs w:val="28"/>
        </w:rPr>
        <w:t>.хх.хх</w:t>
      </w:r>
      <w:r>
        <w:rPr>
          <w:sz w:val="28"/>
          <w:szCs w:val="28"/>
        </w:rPr>
        <w:t xml:space="preserve"> </w:t>
      </w:r>
      <w:r w:rsidRPr="005160D6">
        <w:rPr>
          <w:sz w:val="28"/>
          <w:szCs w:val="28"/>
        </w:rPr>
        <w:t>)</w:t>
      </w:r>
      <w:r w:rsidRPr="00246DEA">
        <w:rPr>
          <w:sz w:val="28"/>
          <w:szCs w:val="28"/>
        </w:rPr>
        <w:t>;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8% - сельское хозяйство </w:t>
      </w:r>
      <w:r w:rsidRPr="005160D6">
        <w:rPr>
          <w:sz w:val="28"/>
          <w:szCs w:val="28"/>
        </w:rPr>
        <w:t>(ОКВЭД 01.хх.хх</w:t>
      </w:r>
      <w:r w:rsidRPr="00246DEA">
        <w:rPr>
          <w:sz w:val="28"/>
          <w:szCs w:val="28"/>
        </w:rPr>
        <w:t>);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8% - химическое производство (ОКВЭД 20.хх.хх, 24.хх.хх );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DA1608">
        <w:rPr>
          <w:sz w:val="28"/>
          <w:szCs w:val="28"/>
        </w:rPr>
        <w:t>% - государственное управление и обеспечение военной безопасности; обязательное социальное обеспечение (ОКВЭД 75.хх.хх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DA1608">
        <w:rPr>
          <w:sz w:val="28"/>
          <w:szCs w:val="28"/>
        </w:rPr>
        <w:t>.хх.хх</w:t>
      </w:r>
      <w:r w:rsidRPr="00246DEA">
        <w:rPr>
          <w:sz w:val="28"/>
          <w:szCs w:val="28"/>
        </w:rPr>
        <w:t>);</w:t>
      </w:r>
    </w:p>
    <w:p w:rsidR="008D2B44" w:rsidRPr="00246DEA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6% - связь (ОКВЭД 64.xx.xx);</w:t>
      </w:r>
    </w:p>
    <w:p w:rsidR="008D2B44" w:rsidRPr="00246DEA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5% - машиностроение (ОКВЭД 29.xx.xx, 33.xx.xx, 34.xx.xx);</w:t>
      </w:r>
    </w:p>
    <w:p w:rsidR="008D2B44" w:rsidRPr="00DA1608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5% - транспорт (ОКВЭД 49.xx.xx, 60.xx.xx, 63.xx.xx);</w:t>
      </w:r>
    </w:p>
    <w:p w:rsidR="008D2B44" w:rsidRPr="005160D6" w:rsidRDefault="008D2B44" w:rsidP="008D2B44">
      <w:pPr>
        <w:ind w:firstLine="709"/>
        <w:jc w:val="both"/>
        <w:rPr>
          <w:sz w:val="28"/>
          <w:szCs w:val="28"/>
        </w:rPr>
      </w:pPr>
      <w:r w:rsidRPr="005160D6">
        <w:rPr>
          <w:sz w:val="28"/>
          <w:szCs w:val="28"/>
        </w:rPr>
        <w:t>5% - образование</w:t>
      </w:r>
      <w:r>
        <w:rPr>
          <w:sz w:val="28"/>
          <w:szCs w:val="28"/>
        </w:rPr>
        <w:t xml:space="preserve"> и наука</w:t>
      </w:r>
      <w:r w:rsidRPr="005160D6">
        <w:rPr>
          <w:sz w:val="28"/>
          <w:szCs w:val="28"/>
        </w:rPr>
        <w:t xml:space="preserve"> (ОКВЭД 80.хх.</w:t>
      </w:r>
      <w:r w:rsidRPr="00246DEA">
        <w:rPr>
          <w:sz w:val="28"/>
          <w:szCs w:val="28"/>
        </w:rPr>
        <w:t>хх);</w:t>
      </w:r>
      <w:r w:rsidRPr="005160D6">
        <w:rPr>
          <w:sz w:val="28"/>
          <w:szCs w:val="28"/>
        </w:rPr>
        <w:t xml:space="preserve"> </w:t>
      </w:r>
    </w:p>
    <w:p w:rsidR="008D2B44" w:rsidRPr="00DA1608" w:rsidRDefault="008D2B44" w:rsidP="008D2B44">
      <w:pPr>
        <w:ind w:firstLine="709"/>
        <w:jc w:val="both"/>
        <w:rPr>
          <w:sz w:val="28"/>
          <w:szCs w:val="28"/>
        </w:rPr>
      </w:pPr>
      <w:r w:rsidRPr="00DA1608">
        <w:rPr>
          <w:sz w:val="28"/>
          <w:szCs w:val="28"/>
        </w:rPr>
        <w:t>3</w:t>
      </w:r>
      <w:r>
        <w:rPr>
          <w:sz w:val="28"/>
          <w:szCs w:val="28"/>
        </w:rPr>
        <w:t>% - строительство (ОКВЭД 41.xx.xx, 45</w:t>
      </w:r>
      <w:r w:rsidRPr="00DA1608">
        <w:rPr>
          <w:sz w:val="28"/>
          <w:szCs w:val="28"/>
        </w:rPr>
        <w:t>.xx.</w:t>
      </w:r>
      <w:r w:rsidRPr="00246DEA">
        <w:rPr>
          <w:sz w:val="28"/>
          <w:szCs w:val="28"/>
        </w:rPr>
        <w:t>xx);</w:t>
      </w:r>
    </w:p>
    <w:p w:rsidR="008D2B44" w:rsidRPr="00246DEA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3% - торговля (ОКВЭД 47.xx.xx, 51.xx.xx, 52.xx.xx);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3% - деятельность</w:t>
      </w:r>
      <w:r w:rsidRPr="003347DF">
        <w:rPr>
          <w:sz w:val="28"/>
          <w:szCs w:val="28"/>
        </w:rPr>
        <w:t xml:space="preserve"> по организации отдыха и развлечений, культуры и спорта</w:t>
      </w:r>
      <w:r w:rsidRPr="00DA1608">
        <w:rPr>
          <w:sz w:val="28"/>
          <w:szCs w:val="28"/>
        </w:rPr>
        <w:t xml:space="preserve"> (ОКВЭД </w:t>
      </w:r>
      <w:r>
        <w:rPr>
          <w:sz w:val="28"/>
          <w:szCs w:val="28"/>
        </w:rPr>
        <w:t>92</w:t>
      </w:r>
      <w:r w:rsidRPr="00DA1608">
        <w:rPr>
          <w:sz w:val="28"/>
          <w:szCs w:val="28"/>
        </w:rPr>
        <w:t>.xx.xx</w:t>
      </w:r>
      <w:r>
        <w:rPr>
          <w:sz w:val="28"/>
          <w:szCs w:val="28"/>
        </w:rPr>
        <w:t xml:space="preserve">, </w:t>
      </w:r>
      <w:r w:rsidRPr="00246DEA">
        <w:rPr>
          <w:sz w:val="28"/>
          <w:szCs w:val="28"/>
        </w:rPr>
        <w:t>93.xx.xx);</w:t>
      </w:r>
    </w:p>
    <w:p w:rsidR="008D2B44" w:rsidRPr="00DA1608" w:rsidRDefault="008D2B44" w:rsidP="008D2B44">
      <w:pPr>
        <w:ind w:firstLine="709"/>
        <w:jc w:val="both"/>
        <w:rPr>
          <w:sz w:val="28"/>
          <w:szCs w:val="28"/>
        </w:rPr>
      </w:pPr>
      <w:r w:rsidRPr="00246DEA">
        <w:rPr>
          <w:sz w:val="28"/>
          <w:szCs w:val="28"/>
        </w:rPr>
        <w:t>1% - лесное хозяйство (ОКВЭД 02.xx.xx);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A1608">
        <w:rPr>
          <w:sz w:val="28"/>
          <w:szCs w:val="28"/>
        </w:rPr>
        <w:t xml:space="preserve">% - </w:t>
      </w:r>
      <w:r>
        <w:rPr>
          <w:sz w:val="28"/>
          <w:szCs w:val="28"/>
        </w:rPr>
        <w:t>прочие виды деятельности (ОКВЭД 14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 55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DA1608">
        <w:rPr>
          <w:sz w:val="28"/>
          <w:szCs w:val="28"/>
        </w:rPr>
        <w:t>.хх.хх</w:t>
      </w:r>
      <w:r>
        <w:rPr>
          <w:sz w:val="28"/>
          <w:szCs w:val="28"/>
        </w:rPr>
        <w:t>,</w:t>
      </w:r>
      <w:r w:rsidRPr="003347DF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DA1608">
        <w:rPr>
          <w:sz w:val="28"/>
          <w:szCs w:val="28"/>
        </w:rPr>
        <w:t>.хх.хх).</w:t>
      </w:r>
    </w:p>
    <w:p w:rsidR="008D2B44" w:rsidRPr="005B5F8C" w:rsidRDefault="008D2B44" w:rsidP="008D2B44">
      <w:pPr>
        <w:ind w:firstLine="709"/>
        <w:jc w:val="both"/>
        <w:rPr>
          <w:sz w:val="28"/>
          <w:szCs w:val="28"/>
        </w:rPr>
      </w:pPr>
      <w:r w:rsidRPr="005B5F8C">
        <w:rPr>
          <w:sz w:val="28"/>
          <w:szCs w:val="28"/>
        </w:rPr>
        <w:t>В 2% случаев травмы были получены работниками, находившимися в состоянии алкогольного опьянения.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областной межведомственной комиссии по охране труда </w:t>
      </w:r>
      <w:r>
        <w:rPr>
          <w:sz w:val="28"/>
          <w:szCs w:val="28"/>
        </w:rPr>
        <w:br/>
        <w:t>от 24.03.2017 года в 2016</w:t>
      </w:r>
      <w:r w:rsidRPr="004B4FC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 работниками произошло </w:t>
      </w:r>
      <w:r>
        <w:rPr>
          <w:sz w:val="28"/>
          <w:szCs w:val="28"/>
        </w:rPr>
        <w:br/>
        <w:t xml:space="preserve">23 </w:t>
      </w:r>
      <w:r w:rsidRPr="004B4FC4">
        <w:rPr>
          <w:sz w:val="28"/>
          <w:szCs w:val="28"/>
        </w:rPr>
        <w:t>тяжелы</w:t>
      </w:r>
      <w:r>
        <w:rPr>
          <w:sz w:val="28"/>
          <w:szCs w:val="28"/>
        </w:rPr>
        <w:t>х</w:t>
      </w:r>
      <w:r w:rsidRPr="004B4FC4">
        <w:rPr>
          <w:sz w:val="28"/>
          <w:szCs w:val="28"/>
        </w:rPr>
        <w:t xml:space="preserve"> несчастны</w:t>
      </w:r>
      <w:r>
        <w:rPr>
          <w:sz w:val="28"/>
          <w:szCs w:val="28"/>
        </w:rPr>
        <w:t>х</w:t>
      </w:r>
      <w:r w:rsidRPr="004B4FC4">
        <w:rPr>
          <w:sz w:val="28"/>
          <w:szCs w:val="28"/>
        </w:rPr>
        <w:t xml:space="preserve"> случа</w:t>
      </w:r>
      <w:r>
        <w:rPr>
          <w:sz w:val="28"/>
          <w:szCs w:val="28"/>
        </w:rPr>
        <w:t xml:space="preserve">я, 7 групповых, 17 смертельных несчастных случаев связанных с производством, 16 смертельных несвязанных </w:t>
      </w:r>
      <w:r>
        <w:rPr>
          <w:sz w:val="28"/>
          <w:szCs w:val="28"/>
        </w:rPr>
        <w:br/>
        <w:t>с производством.</w:t>
      </w:r>
    </w:p>
    <w:p w:rsidR="008D2B44" w:rsidRPr="00AF5AE0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профобъединения ж</w:t>
      </w:r>
      <w:r w:rsidRPr="00AF5AE0">
        <w:rPr>
          <w:sz w:val="28"/>
          <w:szCs w:val="28"/>
        </w:rPr>
        <w:t xml:space="preserve">енщин, погибших в результате несчастных случаев на производстве, нет, но две работницы получили тяжелые производственные травмы. </w:t>
      </w:r>
    </w:p>
    <w:p w:rsidR="008D2B44" w:rsidRPr="00CE5ED3" w:rsidRDefault="008D2B44" w:rsidP="008D2B44">
      <w:pPr>
        <w:ind w:firstLine="709"/>
        <w:jc w:val="both"/>
        <w:rPr>
          <w:sz w:val="28"/>
          <w:szCs w:val="28"/>
        </w:rPr>
      </w:pPr>
      <w:r w:rsidRPr="00CE5ED3">
        <w:rPr>
          <w:sz w:val="28"/>
          <w:szCs w:val="28"/>
        </w:rPr>
        <w:t xml:space="preserve">Средний возраст погибших на производстве 51 год </w:t>
      </w:r>
      <w:r>
        <w:rPr>
          <w:sz w:val="28"/>
          <w:szCs w:val="28"/>
        </w:rPr>
        <w:br/>
      </w:r>
      <w:r w:rsidRPr="00CE5ED3">
        <w:rPr>
          <w:sz w:val="28"/>
          <w:szCs w:val="28"/>
        </w:rPr>
        <w:t xml:space="preserve">(в 2015 году - 43 года). </w:t>
      </w:r>
    </w:p>
    <w:p w:rsidR="008D2B44" w:rsidRPr="00CE5ED3" w:rsidRDefault="008D2B44" w:rsidP="008D2B44">
      <w:pPr>
        <w:ind w:firstLine="709"/>
        <w:jc w:val="both"/>
        <w:rPr>
          <w:sz w:val="28"/>
          <w:szCs w:val="28"/>
        </w:rPr>
      </w:pPr>
      <w:r w:rsidRPr="00CE5ED3">
        <w:rPr>
          <w:sz w:val="28"/>
          <w:szCs w:val="28"/>
        </w:rPr>
        <w:t>У 69% пострадавших в тяжелых и смертельных несчастных случаях спецоценка на рабочих местах не проводилась, у 20 % пострадавших условия труда на рабочих местах отнесены к вредным.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 xml:space="preserve">В ходе анализа актов, оформленных при расследовании тяжелых </w:t>
      </w:r>
      <w:r>
        <w:rPr>
          <w:sz w:val="28"/>
          <w:szCs w:val="28"/>
        </w:rPr>
        <w:br/>
      </w:r>
      <w:r w:rsidRPr="00947D1B">
        <w:rPr>
          <w:sz w:val="28"/>
          <w:szCs w:val="28"/>
        </w:rPr>
        <w:t xml:space="preserve">и смертельных несчастных случаев, несчастные случаи распределились </w:t>
      </w:r>
      <w:r>
        <w:rPr>
          <w:sz w:val="28"/>
          <w:szCs w:val="28"/>
        </w:rPr>
        <w:br/>
      </w:r>
      <w:r w:rsidRPr="00947D1B">
        <w:rPr>
          <w:sz w:val="28"/>
          <w:szCs w:val="28"/>
        </w:rPr>
        <w:t>по видам происшествия (приказ Росстата от 19.06.2013 №</w:t>
      </w:r>
      <w:r>
        <w:rPr>
          <w:sz w:val="28"/>
          <w:szCs w:val="28"/>
        </w:rPr>
        <w:t xml:space="preserve"> </w:t>
      </w:r>
      <w:r w:rsidRPr="00947D1B">
        <w:rPr>
          <w:sz w:val="28"/>
          <w:szCs w:val="28"/>
        </w:rPr>
        <w:t>216):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13% - падение пострадавшего с высоты;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12% - общее заболевание;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7D1B">
        <w:rPr>
          <w:sz w:val="28"/>
          <w:szCs w:val="28"/>
        </w:rPr>
        <w:t>0% - воздействие движущихся, разлетающихся, вращающихся предметов и деталей;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8% - неудовлетворительная организация производства работ;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6% - падение, обрушение, обвалы предметов, материалов, земли и т.п.;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4% - нарушение трудовой и производственной дисциплины;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2% - физические перегрузки;</w:t>
      </w:r>
    </w:p>
    <w:p w:rsidR="008D2B44" w:rsidRPr="00947D1B" w:rsidRDefault="008D2B44" w:rsidP="008D2B44">
      <w:pPr>
        <w:ind w:firstLine="709"/>
        <w:jc w:val="both"/>
        <w:rPr>
          <w:sz w:val="28"/>
          <w:szCs w:val="28"/>
        </w:rPr>
      </w:pPr>
      <w:r w:rsidRPr="00947D1B">
        <w:rPr>
          <w:sz w:val="28"/>
          <w:szCs w:val="28"/>
        </w:rPr>
        <w:t>45% - прочие несчастные случаи.</w:t>
      </w:r>
    </w:p>
    <w:p w:rsidR="008D2B44" w:rsidRDefault="008D2B44" w:rsidP="008D2B44">
      <w:pPr>
        <w:ind w:firstLine="709"/>
        <w:jc w:val="both"/>
        <w:rPr>
          <w:sz w:val="28"/>
          <w:szCs w:val="28"/>
        </w:rPr>
      </w:pPr>
    </w:p>
    <w:p w:rsidR="008D2B44" w:rsidRDefault="008D2B44" w:rsidP="008D2B44">
      <w:pPr>
        <w:shd w:val="clear" w:color="auto" w:fill="FFFFFF"/>
        <w:tabs>
          <w:tab w:val="left" w:pos="8050"/>
        </w:tabs>
        <w:ind w:left="3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Заместитель Председателя,</w:t>
      </w:r>
      <w:r>
        <w:rPr>
          <w:color w:val="000000"/>
          <w:spacing w:val="-4"/>
          <w:sz w:val="28"/>
          <w:szCs w:val="28"/>
        </w:rPr>
        <w:br/>
        <w:t xml:space="preserve">заведующий правовой службы – </w:t>
      </w:r>
    </w:p>
    <w:p w:rsidR="008D2B44" w:rsidRDefault="008D2B44" w:rsidP="008D2B44">
      <w:pPr>
        <w:shd w:val="clear" w:color="auto" w:fill="FFFFFF"/>
        <w:tabs>
          <w:tab w:val="left" w:pos="8050"/>
        </w:tabs>
        <w:ind w:left="3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главный профсоюзный</w:t>
      </w:r>
      <w:r w:rsidRPr="00092B19">
        <w:rPr>
          <w:color w:val="000000"/>
          <w:spacing w:val="-4"/>
          <w:sz w:val="28"/>
          <w:szCs w:val="28"/>
        </w:rPr>
        <w:t xml:space="preserve"> инспектор труда</w:t>
      </w:r>
      <w:r>
        <w:rPr>
          <w:color w:val="000000"/>
          <w:spacing w:val="-4"/>
          <w:sz w:val="28"/>
          <w:szCs w:val="28"/>
        </w:rPr>
        <w:t xml:space="preserve">                                               </w:t>
      </w:r>
      <w:r w:rsidRPr="00092B19">
        <w:rPr>
          <w:color w:val="000000"/>
          <w:spacing w:val="-4"/>
          <w:sz w:val="28"/>
          <w:szCs w:val="28"/>
        </w:rPr>
        <w:t>А.Е. Смирнов</w:t>
      </w:r>
    </w:p>
    <w:p w:rsidR="008D2B44" w:rsidRPr="00877848" w:rsidRDefault="008D2B44" w:rsidP="008D2B44">
      <w:pPr>
        <w:shd w:val="clear" w:color="auto" w:fill="FFFFFF"/>
        <w:tabs>
          <w:tab w:val="left" w:pos="8050"/>
        </w:tabs>
        <w:ind w:left="34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24.03.2017г.</w:t>
      </w:r>
    </w:p>
    <w:p w:rsidR="00AA3BE2" w:rsidRDefault="00AA3BE2"/>
    <w:sectPr w:rsidR="00AA3BE2" w:rsidSect="00FA3D85">
      <w:pgSz w:w="11909" w:h="16834"/>
      <w:pgMar w:top="851" w:right="964" w:bottom="993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68" w:rsidRDefault="00E83768" w:rsidP="008D2B44">
      <w:r>
        <w:separator/>
      </w:r>
    </w:p>
  </w:endnote>
  <w:endnote w:type="continuationSeparator" w:id="1">
    <w:p w:rsidR="00E83768" w:rsidRDefault="00E83768" w:rsidP="008D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68" w:rsidRDefault="00E83768" w:rsidP="008D2B44">
      <w:r>
        <w:separator/>
      </w:r>
    </w:p>
  </w:footnote>
  <w:footnote w:type="continuationSeparator" w:id="1">
    <w:p w:rsidR="00E83768" w:rsidRDefault="00E83768" w:rsidP="008D2B44">
      <w:r>
        <w:continuationSeparator/>
      </w:r>
    </w:p>
  </w:footnote>
  <w:footnote w:id="2">
    <w:p w:rsidR="008D2B44" w:rsidRDefault="008D2B44" w:rsidP="008D2B44">
      <w:pPr>
        <w:pStyle w:val="a6"/>
      </w:pPr>
      <w:r w:rsidRPr="005A24D7">
        <w:rPr>
          <w:rStyle w:val="a8"/>
          <w:sz w:val="28"/>
          <w:szCs w:val="28"/>
        </w:rPr>
        <w:footnoteRef/>
      </w:r>
      <w:r>
        <w:t xml:space="preserve"> </w:t>
      </w:r>
      <w:r w:rsidRPr="005A24D7">
        <w:rPr>
          <w:sz w:val="24"/>
          <w:szCs w:val="24"/>
        </w:rPr>
        <w:t>по данным ГУ</w:t>
      </w:r>
      <w:r>
        <w:rPr>
          <w:sz w:val="24"/>
          <w:szCs w:val="24"/>
        </w:rPr>
        <w:t>-</w:t>
      </w:r>
      <w:r w:rsidRPr="005A24D7">
        <w:rPr>
          <w:sz w:val="24"/>
          <w:szCs w:val="24"/>
        </w:rPr>
        <w:t>Ивановское р</w:t>
      </w:r>
      <w:r>
        <w:rPr>
          <w:sz w:val="24"/>
          <w:szCs w:val="24"/>
        </w:rPr>
        <w:t>егиональное отделение Фонда социального страхования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B44"/>
    <w:rsid w:val="008D2B44"/>
    <w:rsid w:val="00AA3BE2"/>
    <w:rsid w:val="00E8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B44"/>
    <w:rPr>
      <w:b/>
      <w:sz w:val="28"/>
    </w:rPr>
  </w:style>
  <w:style w:type="character" w:customStyle="1" w:styleId="a4">
    <w:name w:val="Основной текст Знак"/>
    <w:basedOn w:val="a0"/>
    <w:link w:val="a3"/>
    <w:rsid w:val="008D2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1"/>
    <w:rsid w:val="008D2B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/>
    </w:rPr>
  </w:style>
  <w:style w:type="paragraph" w:styleId="a5">
    <w:name w:val="No Spacing"/>
    <w:uiPriority w:val="1"/>
    <w:qFormat/>
    <w:rsid w:val="008D2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8D2B44"/>
  </w:style>
  <w:style w:type="character" w:customStyle="1" w:styleId="a7">
    <w:name w:val="Текст сноски Знак"/>
    <w:basedOn w:val="a0"/>
    <w:link w:val="a6"/>
    <w:rsid w:val="008D2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D2B4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2B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Производственный травматизм в Ивановской области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solidFill>
            <a:schemeClr val="tx1"/>
          </a:solidFill>
        </a:ln>
        <a:effectLst/>
        <a:sp3d>
          <a:contourClr>
            <a:schemeClr val="tx1"/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033388981636049E-2"/>
                  <c:y val="-2.48226950354609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9F-43AF-9E3E-4F907FE440B2}"/>
                </c:ext>
              </c:extLst>
            </c:dLbl>
            <c:dLbl>
              <c:idx val="1"/>
              <c:layout>
                <c:manualLayout>
                  <c:x val="1.7807456872565391E-2"/>
                  <c:y val="-2.12765957446808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9F-43AF-9E3E-4F907FE440B2}"/>
                </c:ext>
              </c:extLst>
            </c:dLbl>
            <c:dLbl>
              <c:idx val="2"/>
              <c:layout>
                <c:manualLayout>
                  <c:x val="1.7807456872565311E-2"/>
                  <c:y val="-3.19148936170213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9F-43AF-9E3E-4F907FE440B2}"/>
                </c:ext>
              </c:extLst>
            </c:dLbl>
            <c:dLbl>
              <c:idx val="3"/>
              <c:layout>
                <c:manualLayout>
                  <c:x val="2.6711185308847998E-2"/>
                  <c:y val="-3.19148936170212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9F-43AF-9E3E-4F907FE440B2}"/>
                </c:ext>
              </c:extLst>
            </c:dLbl>
            <c:dLbl>
              <c:idx val="4"/>
              <c:layout>
                <c:manualLayout>
                  <c:x val="2.0033388981635911E-2"/>
                  <c:y val="-2.83687943262411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9F-43AF-9E3E-4F907FE44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Лист1!$A$1:$A$5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471</c:v>
                </c:pt>
                <c:pt idx="1">
                  <c:v>438</c:v>
                </c:pt>
                <c:pt idx="2">
                  <c:v>387</c:v>
                </c:pt>
                <c:pt idx="3">
                  <c:v>245</c:v>
                </c:pt>
                <c:pt idx="4">
                  <c:v>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D9F-43AF-9E3E-4F907FE440B2}"/>
            </c:ext>
          </c:extLst>
        </c:ser>
        <c:shape val="box"/>
        <c:axId val="99603968"/>
        <c:axId val="99605504"/>
        <c:axId val="0"/>
      </c:bar3DChart>
      <c:catAx>
        <c:axId val="99603968"/>
        <c:scaling>
          <c:orientation val="minMax"/>
        </c:scaling>
        <c:axPos val="b"/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605504"/>
        <c:crosses val="autoZero"/>
        <c:auto val="1"/>
        <c:lblAlgn val="ctr"/>
        <c:lblOffset val="100"/>
      </c:catAx>
      <c:valAx>
        <c:axId val="9960550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tickLblPos val="nextTo"/>
        <c:crossAx val="9960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2017-03-28T11:07:00Z</dcterms:created>
  <dcterms:modified xsi:type="dcterms:W3CDTF">2017-03-28T11:07:00Z</dcterms:modified>
</cp:coreProperties>
</file>