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25" w:rsidRPr="00F83325" w:rsidRDefault="00F83325" w:rsidP="00F83325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3325">
        <w:rPr>
          <w:rFonts w:ascii="Times New Roman" w:hAnsi="Times New Roman" w:cs="Times New Roman"/>
          <w:b/>
          <w:color w:val="FF0000"/>
          <w:sz w:val="28"/>
          <w:szCs w:val="28"/>
        </w:rPr>
        <w:t>Слово – победителю всероссийского конкурса «Женщина – директор года»</w:t>
      </w:r>
    </w:p>
    <w:p w:rsidR="00B33CE5" w:rsidRPr="00F83325" w:rsidRDefault="00B33CE5" w:rsidP="00F83325">
      <w:pPr>
        <w:pStyle w:val="a6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3325">
        <w:rPr>
          <w:rFonts w:ascii="Times New Roman" w:hAnsi="Times New Roman" w:cs="Times New Roman"/>
          <w:b/>
          <w:color w:val="002060"/>
          <w:sz w:val="28"/>
          <w:szCs w:val="28"/>
        </w:rPr>
        <w:t>ВО БЛАГО ЗДОРОВЬЯ НАЦИИ</w:t>
      </w:r>
    </w:p>
    <w:p w:rsidR="001B56E1" w:rsidRDefault="0072647B" w:rsidP="001B56E1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E51E5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требуется</w:t>
      </w:r>
      <w:r w:rsidR="00F83325" w:rsidRPr="00E51E5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полноценная стратегия развития </w:t>
      </w:r>
    </w:p>
    <w:p w:rsidR="00F83325" w:rsidRPr="00E51E59" w:rsidRDefault="00F83325" w:rsidP="001B56E1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E51E5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санаторно-курортного комплекса страны</w:t>
      </w:r>
    </w:p>
    <w:p w:rsidR="00F83125" w:rsidRPr="00E51E59" w:rsidRDefault="00F83125" w:rsidP="00F20A33">
      <w:pPr>
        <w:pStyle w:val="a6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20A33" w:rsidRPr="001B56E1" w:rsidRDefault="00F20A33" w:rsidP="00CF37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6E1">
        <w:rPr>
          <w:rFonts w:ascii="Times New Roman" w:hAnsi="Times New Roman" w:cs="Times New Roman"/>
          <w:sz w:val="28"/>
          <w:szCs w:val="28"/>
        </w:rPr>
        <w:t>Сегодня без  государственной поддержки санатории могут только выживать. Необходимо создание социально-экономических условий для привлечения инвестиций в санаторно-курорт</w:t>
      </w:r>
      <w:r w:rsidR="001B56E1">
        <w:rPr>
          <w:rFonts w:ascii="Times New Roman" w:hAnsi="Times New Roman" w:cs="Times New Roman"/>
          <w:sz w:val="28"/>
          <w:szCs w:val="28"/>
        </w:rPr>
        <w:t xml:space="preserve">ную отрасль. Это можно сделать </w:t>
      </w:r>
      <w:r w:rsidRPr="001B56E1">
        <w:rPr>
          <w:rFonts w:ascii="Times New Roman" w:hAnsi="Times New Roman" w:cs="Times New Roman"/>
          <w:sz w:val="28"/>
          <w:szCs w:val="28"/>
        </w:rPr>
        <w:t>за сч</w:t>
      </w:r>
      <w:r w:rsidR="004D34E8" w:rsidRPr="001B56E1">
        <w:rPr>
          <w:rFonts w:ascii="Times New Roman" w:hAnsi="Times New Roman" w:cs="Times New Roman"/>
          <w:sz w:val="28"/>
          <w:szCs w:val="28"/>
        </w:rPr>
        <w:t>ё</w:t>
      </w:r>
      <w:r w:rsidRPr="001B56E1">
        <w:rPr>
          <w:rFonts w:ascii="Times New Roman" w:hAnsi="Times New Roman" w:cs="Times New Roman"/>
          <w:sz w:val="28"/>
          <w:szCs w:val="28"/>
        </w:rPr>
        <w:t>т предоставления налоговых льгот, государственных гарантий инвесторам, снижени</w:t>
      </w:r>
      <w:r w:rsidR="004D34E8" w:rsidRPr="001B56E1">
        <w:rPr>
          <w:rFonts w:ascii="Times New Roman" w:hAnsi="Times New Roman" w:cs="Times New Roman"/>
          <w:sz w:val="28"/>
          <w:szCs w:val="28"/>
        </w:rPr>
        <w:t>я</w:t>
      </w:r>
      <w:r w:rsidRPr="001B56E1">
        <w:rPr>
          <w:rFonts w:ascii="Times New Roman" w:hAnsi="Times New Roman" w:cs="Times New Roman"/>
          <w:sz w:val="28"/>
          <w:szCs w:val="28"/>
        </w:rPr>
        <w:t xml:space="preserve"> налогового бремени при условии инвестирования средств в модернизацию здравницы,  использование механизмов частно-государственного партн</w:t>
      </w:r>
      <w:r w:rsidR="009D16E4" w:rsidRPr="001B56E1">
        <w:rPr>
          <w:rFonts w:ascii="Times New Roman" w:hAnsi="Times New Roman" w:cs="Times New Roman"/>
          <w:sz w:val="28"/>
          <w:szCs w:val="28"/>
        </w:rPr>
        <w:t>ё</w:t>
      </w:r>
      <w:r w:rsidRPr="001B56E1">
        <w:rPr>
          <w:rFonts w:ascii="Times New Roman" w:hAnsi="Times New Roman" w:cs="Times New Roman"/>
          <w:sz w:val="28"/>
          <w:szCs w:val="28"/>
        </w:rPr>
        <w:t>рства.</w:t>
      </w:r>
    </w:p>
    <w:p w:rsidR="00F20A33" w:rsidRPr="001B56E1" w:rsidRDefault="009D16E4" w:rsidP="00CF370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6E1">
        <w:rPr>
          <w:rFonts w:ascii="Times New Roman" w:hAnsi="Times New Roman" w:cs="Times New Roman"/>
          <w:sz w:val="28"/>
          <w:szCs w:val="28"/>
        </w:rPr>
        <w:t>Известно, что д</w:t>
      </w:r>
      <w:r w:rsidR="00F20A33" w:rsidRPr="001B56E1">
        <w:rPr>
          <w:rFonts w:ascii="Times New Roman" w:hAnsi="Times New Roman" w:cs="Times New Roman"/>
          <w:sz w:val="28"/>
          <w:szCs w:val="28"/>
        </w:rPr>
        <w:t>олечивание в санатории – эффективный способ восстановления здоровья после перенес</w:t>
      </w:r>
      <w:r w:rsidRPr="001B56E1">
        <w:rPr>
          <w:rFonts w:ascii="Times New Roman" w:hAnsi="Times New Roman" w:cs="Times New Roman"/>
          <w:sz w:val="28"/>
          <w:szCs w:val="28"/>
        </w:rPr>
        <w:t>ё</w:t>
      </w:r>
      <w:r w:rsidR="00F20A33" w:rsidRPr="001B56E1">
        <w:rPr>
          <w:rFonts w:ascii="Times New Roman" w:hAnsi="Times New Roman" w:cs="Times New Roman"/>
          <w:sz w:val="28"/>
          <w:szCs w:val="28"/>
        </w:rPr>
        <w:t>нных болезней</w:t>
      </w:r>
      <w:r w:rsidRPr="001B56E1">
        <w:rPr>
          <w:rFonts w:ascii="Times New Roman" w:hAnsi="Times New Roman" w:cs="Times New Roman"/>
          <w:sz w:val="28"/>
          <w:szCs w:val="28"/>
        </w:rPr>
        <w:t xml:space="preserve"> и</w:t>
      </w:r>
      <w:r w:rsidR="00F20A33" w:rsidRPr="001B56E1">
        <w:rPr>
          <w:rFonts w:ascii="Times New Roman" w:hAnsi="Times New Roman" w:cs="Times New Roman"/>
          <w:sz w:val="28"/>
          <w:szCs w:val="28"/>
        </w:rPr>
        <w:t xml:space="preserve"> травм. </w:t>
      </w:r>
      <w:r w:rsidRPr="001B56E1">
        <w:rPr>
          <w:rFonts w:ascii="Times New Roman" w:hAnsi="Times New Roman" w:cs="Times New Roman"/>
          <w:sz w:val="28"/>
          <w:szCs w:val="28"/>
        </w:rPr>
        <w:t>Ч</w:t>
      </w:r>
      <w:r w:rsidR="00F20A33" w:rsidRPr="001B56E1">
        <w:rPr>
          <w:rFonts w:ascii="Times New Roman" w:hAnsi="Times New Roman" w:cs="Times New Roman"/>
          <w:sz w:val="28"/>
          <w:szCs w:val="28"/>
        </w:rPr>
        <w:t>тобы санаторий мог оказывать услуги по медицинской реабилитации, он должен иметь лицензию на стационарное лечение.  Далеко не каждый санаторий, имеющий всю необходимую материальную базу, оборудование и персонал, способен выполнить лицензионные условия для лечения в условиях стационара, ведь санаторий</w:t>
      </w:r>
      <w:r w:rsidRPr="001B56E1">
        <w:rPr>
          <w:rFonts w:ascii="Times New Roman" w:hAnsi="Times New Roman" w:cs="Times New Roman"/>
          <w:sz w:val="28"/>
          <w:szCs w:val="28"/>
        </w:rPr>
        <w:t xml:space="preserve"> </w:t>
      </w:r>
      <w:r w:rsidR="00F20A33" w:rsidRPr="001B56E1">
        <w:rPr>
          <w:rFonts w:ascii="Times New Roman" w:hAnsi="Times New Roman" w:cs="Times New Roman"/>
          <w:sz w:val="28"/>
          <w:szCs w:val="28"/>
        </w:rPr>
        <w:t>-</w:t>
      </w:r>
      <w:r w:rsidRPr="001B56E1">
        <w:rPr>
          <w:rFonts w:ascii="Times New Roman" w:hAnsi="Times New Roman" w:cs="Times New Roman"/>
          <w:sz w:val="28"/>
          <w:szCs w:val="28"/>
        </w:rPr>
        <w:t xml:space="preserve"> </w:t>
      </w:r>
      <w:r w:rsidR="00F20A33" w:rsidRPr="001B56E1">
        <w:rPr>
          <w:rFonts w:ascii="Times New Roman" w:hAnsi="Times New Roman" w:cs="Times New Roman"/>
          <w:sz w:val="28"/>
          <w:szCs w:val="28"/>
        </w:rPr>
        <w:t xml:space="preserve">это не больница.  Необходимы изменения лицензионных условий для медицинской реабилитации, а также принятие региональных и федеральных программ по медицинской реабилитации в условиях санатория. </w:t>
      </w:r>
    </w:p>
    <w:p w:rsidR="003B16CD" w:rsidRPr="001B56E1" w:rsidRDefault="009D16E4" w:rsidP="00CF370E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B5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Убеждена, что с</w:t>
      </w:r>
      <w:r w:rsidR="00F20A33" w:rsidRPr="001B5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анаторно-курортной отраслью должно управлять специальное ведомство. Только тогда будет реально осуществляться  государственная стратегия развития </w:t>
      </w:r>
      <w:r w:rsidRPr="001B56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данной сферы.</w:t>
      </w:r>
    </w:p>
    <w:p w:rsidR="00F20A33" w:rsidRPr="001B56E1" w:rsidRDefault="00F20A33" w:rsidP="00CF37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E1">
        <w:rPr>
          <w:rFonts w:ascii="Times New Roman" w:hAnsi="Times New Roman" w:cs="Times New Roman"/>
          <w:sz w:val="28"/>
          <w:szCs w:val="28"/>
        </w:rPr>
        <w:t>Н</w:t>
      </w:r>
      <w:r w:rsidRPr="001B56E1">
        <w:rPr>
          <w:rFonts w:ascii="Times New Roman" w:eastAsia="Times New Roman" w:hAnsi="Times New Roman" w:cs="Times New Roman"/>
          <w:sz w:val="28"/>
          <w:szCs w:val="28"/>
        </w:rPr>
        <w:t>еобходимо создание платформы для доступных инвестиций. Сейчас такие программы есть у Внешэкономбанка для малого и среднего бизнеса, но здравницы туда не попадают, так как объ</w:t>
      </w:r>
      <w:r w:rsidR="0072647B" w:rsidRPr="001B56E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B56E1">
        <w:rPr>
          <w:rFonts w:ascii="Times New Roman" w:eastAsia="Times New Roman" w:hAnsi="Times New Roman" w:cs="Times New Roman"/>
          <w:sz w:val="28"/>
          <w:szCs w:val="28"/>
        </w:rPr>
        <w:t>м финансирования высокий. Нужны рейтинги российских здравниц, которые являются показателем над</w:t>
      </w:r>
      <w:r w:rsidR="0072647B" w:rsidRPr="001B56E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B56E1">
        <w:rPr>
          <w:rFonts w:ascii="Times New Roman" w:eastAsia="Times New Roman" w:hAnsi="Times New Roman" w:cs="Times New Roman"/>
          <w:sz w:val="28"/>
          <w:szCs w:val="28"/>
        </w:rPr>
        <w:t>жности положения санаторно-курортной организации на рынке и служат для инвесторов дополнительным гарантом над</w:t>
      </w:r>
      <w:r w:rsidR="0072647B" w:rsidRPr="001B56E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B56E1">
        <w:rPr>
          <w:rFonts w:ascii="Times New Roman" w:eastAsia="Times New Roman" w:hAnsi="Times New Roman" w:cs="Times New Roman"/>
          <w:sz w:val="28"/>
          <w:szCs w:val="28"/>
        </w:rPr>
        <w:t xml:space="preserve">жности их вложений. </w:t>
      </w:r>
      <w:r w:rsidR="0072647B" w:rsidRPr="001B56E1">
        <w:rPr>
          <w:rFonts w:ascii="Times New Roman" w:eastAsia="Times New Roman" w:hAnsi="Times New Roman" w:cs="Times New Roman"/>
          <w:sz w:val="28"/>
          <w:szCs w:val="28"/>
        </w:rPr>
        <w:t>Нужны налоговые льготы для инвесторов, которые приходят в этот сегмент.</w:t>
      </w:r>
    </w:p>
    <w:p w:rsidR="00F20A33" w:rsidRPr="001B56E1" w:rsidRDefault="0072647B" w:rsidP="00CF370E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</w:pPr>
      <w:r w:rsidRPr="001B56E1">
        <w:rPr>
          <w:rFonts w:ascii="Times New Roman" w:hAnsi="Times New Roman" w:cs="Times New Roman"/>
          <w:b/>
          <w:sz w:val="28"/>
          <w:szCs w:val="28"/>
        </w:rPr>
        <w:t xml:space="preserve">Нас беспокоит, что </w:t>
      </w:r>
      <w:r w:rsidR="00F20A33" w:rsidRPr="001B56E1">
        <w:rPr>
          <w:rFonts w:ascii="Times New Roman" w:hAnsi="Times New Roman" w:cs="Times New Roman"/>
          <w:b/>
          <w:sz w:val="28"/>
          <w:szCs w:val="28"/>
        </w:rPr>
        <w:t>в Ивановской области, на берегу Волги, рядом с санаторием имени Станко</w:t>
      </w:r>
      <w:r w:rsidRPr="001B56E1">
        <w:rPr>
          <w:rFonts w:ascii="Times New Roman" w:hAnsi="Times New Roman" w:cs="Times New Roman"/>
          <w:b/>
          <w:sz w:val="28"/>
          <w:szCs w:val="28"/>
        </w:rPr>
        <w:t>,</w:t>
      </w:r>
      <w:r w:rsidR="00F20A33" w:rsidRPr="001B56E1">
        <w:rPr>
          <w:rFonts w:ascii="Times New Roman" w:hAnsi="Times New Roman" w:cs="Times New Roman"/>
          <w:b/>
          <w:sz w:val="28"/>
          <w:szCs w:val="28"/>
        </w:rPr>
        <w:t xml:space="preserve"> строят межмуниципальный полигон</w:t>
      </w:r>
      <w:r w:rsidR="00F83125" w:rsidRPr="001B56E1">
        <w:rPr>
          <w:rFonts w:ascii="Times New Roman" w:hAnsi="Times New Roman" w:cs="Times New Roman"/>
          <w:b/>
          <w:sz w:val="28"/>
          <w:szCs w:val="28"/>
        </w:rPr>
        <w:t xml:space="preserve"> твёрдых бытовых отходов</w:t>
      </w:r>
      <w:r w:rsidRPr="001B5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56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="00F20A33" w:rsidRPr="001B56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тобы </w:t>
      </w:r>
      <w:r w:rsidRPr="001B56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не допускать </w:t>
      </w:r>
      <w:r w:rsidR="00F20A33" w:rsidRPr="001B56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подобных безумств, необходимо на законодательном уровне определить статус места нахождения санаториев как рекреационных зон и установить  </w:t>
      </w:r>
      <w:r w:rsidR="00F20A33" w:rsidRPr="001B5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полный запрет на размещение объектов, оказывающих негативное воздействие на окружающую среду в радиусе 10 км от земельных </w:t>
      </w:r>
      <w:r w:rsidR="00F20A33" w:rsidRPr="001B56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участков, на которых расположены санаторно-курортные </w:t>
      </w:r>
      <w:r w:rsidR="00A209DD" w:rsidRPr="001B56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F20A33" w:rsidRPr="001B56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0A33" w:rsidRPr="001B56E1" w:rsidRDefault="0072647B" w:rsidP="00CF370E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56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Если </w:t>
      </w:r>
      <w:r w:rsidR="00F20A33" w:rsidRPr="001B56E1">
        <w:rPr>
          <w:rFonts w:ascii="Times New Roman" w:eastAsia="Times New Roman" w:hAnsi="Times New Roman" w:cs="Times New Roman"/>
          <w:bCs/>
          <w:sz w:val="28"/>
          <w:szCs w:val="28"/>
        </w:rPr>
        <w:t>власть в корне пересмотр</w:t>
      </w:r>
      <w:r w:rsidRPr="001B56E1">
        <w:rPr>
          <w:rFonts w:ascii="Times New Roman" w:eastAsia="Times New Roman" w:hAnsi="Times New Roman" w:cs="Times New Roman"/>
          <w:bCs/>
          <w:sz w:val="28"/>
          <w:szCs w:val="28"/>
        </w:rPr>
        <w:t>ит</w:t>
      </w:r>
      <w:r w:rsidR="00F20A33" w:rsidRPr="001B56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свою концепцию использования санаторно</w:t>
      </w:r>
      <w:r w:rsidR="001B56E1" w:rsidRPr="001B56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20A33" w:rsidRPr="001B56E1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курортных </w:t>
      </w:r>
      <w:r w:rsidR="00A209DD" w:rsidRPr="001B56E1">
        <w:rPr>
          <w:rFonts w:ascii="Times New Roman" w:eastAsia="Times New Roman" w:hAnsi="Times New Roman" w:cs="Times New Roman"/>
          <w:bCs/>
          <w:sz w:val="28"/>
          <w:szCs w:val="28"/>
        </w:rPr>
        <w:t>объектов</w:t>
      </w:r>
      <w:r w:rsidR="00F20A33" w:rsidRPr="001B56E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B56E1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F20A33" w:rsidRPr="001B56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наши санатории </w:t>
      </w:r>
      <w:r w:rsidRPr="001B56E1">
        <w:rPr>
          <w:rFonts w:ascii="Times New Roman" w:eastAsia="Times New Roman" w:hAnsi="Times New Roman" w:cs="Times New Roman"/>
          <w:bCs/>
          <w:sz w:val="28"/>
          <w:szCs w:val="28"/>
        </w:rPr>
        <w:t>смогут</w:t>
      </w:r>
      <w:r w:rsidR="00F20A33" w:rsidRPr="001B56E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достойный сервис и лечение, а наши граждане будут инвестировать свои деньги не в зарубежные курорты, а в сво</w:t>
      </w:r>
      <w:r w:rsidRPr="001B56E1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1B56E1" w:rsidRPr="001B56E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здоровье.</w:t>
      </w:r>
    </w:p>
    <w:p w:rsidR="00E51E59" w:rsidRDefault="00F83125" w:rsidP="00E51E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E59">
        <w:rPr>
          <w:rFonts w:ascii="Times New Roman" w:hAnsi="Times New Roman" w:cs="Times New Roman"/>
          <w:b/>
          <w:sz w:val="28"/>
          <w:szCs w:val="28"/>
        </w:rPr>
        <w:t xml:space="preserve">А.Л. ПОНОМАРЁВА, директор ООО </w:t>
      </w:r>
    </w:p>
    <w:p w:rsidR="00E51E59" w:rsidRPr="00E51E59" w:rsidRDefault="00F83125" w:rsidP="00E51E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E59">
        <w:rPr>
          <w:rFonts w:ascii="Times New Roman" w:hAnsi="Times New Roman" w:cs="Times New Roman"/>
          <w:b/>
          <w:sz w:val="28"/>
          <w:szCs w:val="28"/>
        </w:rPr>
        <w:t>«Санаторий имени Станко»</w:t>
      </w:r>
      <w:r w:rsidR="00E51E59" w:rsidRPr="00E51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E9E" w:rsidRPr="00E51E59" w:rsidRDefault="00E51E59" w:rsidP="00E51E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E59">
        <w:rPr>
          <w:rFonts w:ascii="Times New Roman" w:hAnsi="Times New Roman" w:cs="Times New Roman"/>
          <w:b/>
          <w:sz w:val="28"/>
          <w:szCs w:val="28"/>
        </w:rPr>
        <w:t>г. Кинешма, Ивановская область</w:t>
      </w:r>
    </w:p>
    <w:sectPr w:rsidR="00F53E9E" w:rsidRPr="00E51E59" w:rsidSect="004D420F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13" w:rsidRDefault="00F54913">
      <w:pPr>
        <w:spacing w:after="0" w:line="240" w:lineRule="auto"/>
      </w:pPr>
      <w:r>
        <w:separator/>
      </w:r>
    </w:p>
  </w:endnote>
  <w:endnote w:type="continuationSeparator" w:id="1">
    <w:p w:rsidR="00F54913" w:rsidRDefault="00F5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Open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GBenguiat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9E" w:rsidRDefault="00F53E9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13" w:rsidRDefault="00F54913">
      <w:pPr>
        <w:spacing w:after="0" w:line="240" w:lineRule="auto"/>
      </w:pPr>
      <w:r>
        <w:separator/>
      </w:r>
    </w:p>
  </w:footnote>
  <w:footnote w:type="continuationSeparator" w:id="1">
    <w:p w:rsidR="00F54913" w:rsidRDefault="00F5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45C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A9106B62"/>
    <w:lvl w:ilvl="0" w:tplc="C754956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singleLevel"/>
    <w:tmpl w:val="972E35CC"/>
    <w:lvl w:ilvl="0">
      <w:start w:val="3"/>
      <w:numFmt w:val="bullet"/>
      <w:lvlText w:val="-"/>
      <w:lvlJc w:val="left"/>
      <w:pPr>
        <w:tabs>
          <w:tab w:val="left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3">
    <w:nsid w:val="00000004"/>
    <w:multiLevelType w:val="hybridMultilevel"/>
    <w:tmpl w:val="E5B6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hybridMultilevel"/>
    <w:tmpl w:val="31002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0000008"/>
    <w:multiLevelType w:val="hybridMultilevel"/>
    <w:tmpl w:val="4100FBDA"/>
    <w:lvl w:ilvl="0" w:tplc="29D2C4B0">
      <w:start w:val="1"/>
      <w:numFmt w:val="bullet"/>
      <w:lvlText w:val="-"/>
      <w:lvlJc w:val="left"/>
      <w:pPr>
        <w:tabs>
          <w:tab w:val="left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E68F862"/>
    <w:lvl w:ilvl="0" w:tplc="682E03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0000000A"/>
    <w:multiLevelType w:val="hybridMultilevel"/>
    <w:tmpl w:val="7FB0F45A"/>
    <w:lvl w:ilvl="0" w:tplc="2D94E722">
      <w:start w:val="1"/>
      <w:numFmt w:val="bullet"/>
      <w:lvlText w:val="-"/>
      <w:lvlJc w:val="left"/>
      <w:pPr>
        <w:tabs>
          <w:tab w:val="left" w:pos="1878"/>
        </w:tabs>
        <w:ind w:left="1878" w:hanging="1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124A506"/>
    <w:lvl w:ilvl="0" w:tplc="041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CAA4E4C">
      <w:start w:val="3"/>
      <w:numFmt w:val="upperRoman"/>
      <w:lvlText w:val="%2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 w:tplc="5C602434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hybridMultilevel"/>
    <w:tmpl w:val="FC5036AA"/>
    <w:lvl w:ilvl="0" w:tplc="86F4CB6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B81A53C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D3584E7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75D048F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E462410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B5CCEE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C050331C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060AF36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898EB44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000000D"/>
    <w:multiLevelType w:val="singleLevel"/>
    <w:tmpl w:val="972E35CC"/>
    <w:lvl w:ilvl="0">
      <w:start w:val="3"/>
      <w:numFmt w:val="bullet"/>
      <w:lvlText w:val="-"/>
      <w:lvlJc w:val="left"/>
      <w:pPr>
        <w:tabs>
          <w:tab w:val="left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13">
    <w:nsid w:val="0000000E"/>
    <w:multiLevelType w:val="hybridMultilevel"/>
    <w:tmpl w:val="63701BE0"/>
    <w:lvl w:ilvl="0" w:tplc="A144584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09ECEAD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E7DC8AA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6B22818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01300A7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1076C722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E2E8768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F918C8B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8502038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0000000F"/>
    <w:multiLevelType w:val="multilevel"/>
    <w:tmpl w:val="0000001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hybridMultilevel"/>
    <w:tmpl w:val="3FB8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>
    <w:nsid w:val="00000012"/>
    <w:multiLevelType w:val="hybridMultilevel"/>
    <w:tmpl w:val="9AF42A80"/>
    <w:lvl w:ilvl="0" w:tplc="C40815AA">
      <w:start w:val="1"/>
      <w:numFmt w:val="bullet"/>
      <w:lvlText w:val="*"/>
      <w:lvlJc w:val="left"/>
      <w:pPr>
        <w:tabs>
          <w:tab w:val="left" w:pos="720"/>
        </w:tabs>
        <w:ind w:left="720" w:hanging="360"/>
      </w:pPr>
      <w:rPr>
        <w:rFonts w:ascii="Georgia" w:hAnsi="Georgia" w:hint="default"/>
      </w:rPr>
    </w:lvl>
    <w:lvl w:ilvl="1" w:tplc="A344F322" w:tentative="1">
      <w:start w:val="1"/>
      <w:numFmt w:val="bullet"/>
      <w:lvlText w:val="*"/>
      <w:lvlJc w:val="left"/>
      <w:pPr>
        <w:tabs>
          <w:tab w:val="left" w:pos="1440"/>
        </w:tabs>
        <w:ind w:left="1440" w:hanging="360"/>
      </w:pPr>
      <w:rPr>
        <w:rFonts w:ascii="Georgia" w:hAnsi="Georgia" w:hint="default"/>
      </w:rPr>
    </w:lvl>
    <w:lvl w:ilvl="2" w:tplc="13A056CC" w:tentative="1">
      <w:start w:val="1"/>
      <w:numFmt w:val="bullet"/>
      <w:lvlText w:val="*"/>
      <w:lvlJc w:val="left"/>
      <w:pPr>
        <w:tabs>
          <w:tab w:val="left" w:pos="2160"/>
        </w:tabs>
        <w:ind w:left="2160" w:hanging="360"/>
      </w:pPr>
      <w:rPr>
        <w:rFonts w:ascii="Georgia" w:hAnsi="Georgia" w:hint="default"/>
      </w:rPr>
    </w:lvl>
    <w:lvl w:ilvl="3" w:tplc="4816E054" w:tentative="1">
      <w:start w:val="1"/>
      <w:numFmt w:val="bullet"/>
      <w:lvlText w:val="*"/>
      <w:lvlJc w:val="left"/>
      <w:pPr>
        <w:tabs>
          <w:tab w:val="left" w:pos="2880"/>
        </w:tabs>
        <w:ind w:left="2880" w:hanging="360"/>
      </w:pPr>
      <w:rPr>
        <w:rFonts w:ascii="Georgia" w:hAnsi="Georgia" w:hint="default"/>
      </w:rPr>
    </w:lvl>
    <w:lvl w:ilvl="4" w:tplc="99F4ABD0" w:tentative="1">
      <w:start w:val="1"/>
      <w:numFmt w:val="bullet"/>
      <w:lvlText w:val="*"/>
      <w:lvlJc w:val="left"/>
      <w:pPr>
        <w:tabs>
          <w:tab w:val="left" w:pos="3600"/>
        </w:tabs>
        <w:ind w:left="3600" w:hanging="360"/>
      </w:pPr>
      <w:rPr>
        <w:rFonts w:ascii="Georgia" w:hAnsi="Georgia" w:hint="default"/>
      </w:rPr>
    </w:lvl>
    <w:lvl w:ilvl="5" w:tplc="C4568FAA" w:tentative="1">
      <w:start w:val="1"/>
      <w:numFmt w:val="bullet"/>
      <w:lvlText w:val="*"/>
      <w:lvlJc w:val="left"/>
      <w:pPr>
        <w:tabs>
          <w:tab w:val="left" w:pos="4320"/>
        </w:tabs>
        <w:ind w:left="4320" w:hanging="360"/>
      </w:pPr>
      <w:rPr>
        <w:rFonts w:ascii="Georgia" w:hAnsi="Georgia" w:hint="default"/>
      </w:rPr>
    </w:lvl>
    <w:lvl w:ilvl="6" w:tplc="D6983FA2" w:tentative="1">
      <w:start w:val="1"/>
      <w:numFmt w:val="bullet"/>
      <w:lvlText w:val="*"/>
      <w:lvlJc w:val="left"/>
      <w:pPr>
        <w:tabs>
          <w:tab w:val="left" w:pos="5040"/>
        </w:tabs>
        <w:ind w:left="5040" w:hanging="360"/>
      </w:pPr>
      <w:rPr>
        <w:rFonts w:ascii="Georgia" w:hAnsi="Georgia" w:hint="default"/>
      </w:rPr>
    </w:lvl>
    <w:lvl w:ilvl="7" w:tplc="AA64661C" w:tentative="1">
      <w:start w:val="1"/>
      <w:numFmt w:val="bullet"/>
      <w:lvlText w:val="*"/>
      <w:lvlJc w:val="left"/>
      <w:pPr>
        <w:tabs>
          <w:tab w:val="left" w:pos="5760"/>
        </w:tabs>
        <w:ind w:left="5760" w:hanging="360"/>
      </w:pPr>
      <w:rPr>
        <w:rFonts w:ascii="Georgia" w:hAnsi="Georgia" w:hint="default"/>
      </w:rPr>
    </w:lvl>
    <w:lvl w:ilvl="8" w:tplc="D7DCC296" w:tentative="1">
      <w:start w:val="1"/>
      <w:numFmt w:val="bullet"/>
      <w:lvlText w:val="*"/>
      <w:lvlJc w:val="left"/>
      <w:pPr>
        <w:tabs>
          <w:tab w:val="left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00000013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>
    <w:nsid w:val="00000015"/>
    <w:multiLevelType w:val="hybridMultilevel"/>
    <w:tmpl w:val="47FE38B6"/>
    <w:lvl w:ilvl="0" w:tplc="E164753A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EF84266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hybridMultilevel"/>
    <w:tmpl w:val="53C62CC2"/>
    <w:lvl w:ilvl="0" w:tplc="E3F0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00000017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8"/>
    <w:multiLevelType w:val="hybridMultilevel"/>
    <w:tmpl w:val="2312D9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00000019"/>
    <w:multiLevelType w:val="multilevel"/>
    <w:tmpl w:val="9F9CBD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A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6">
    <w:nsid w:val="0000001B"/>
    <w:multiLevelType w:val="multilevel"/>
    <w:tmpl w:val="0000000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0000001C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4320"/>
        </w:tabs>
        <w:ind w:left="4320" w:hanging="360"/>
      </w:pPr>
      <w:rPr>
        <w:rFonts w:ascii="OpenSymbol" w:hAnsi="OpenSymbol" w:cs="OpenSymbol"/>
      </w:rPr>
    </w:lvl>
  </w:abstractNum>
  <w:abstractNum w:abstractNumId="28">
    <w:nsid w:val="0000001D"/>
    <w:multiLevelType w:val="hybridMultilevel"/>
    <w:tmpl w:val="6A6C15F4"/>
    <w:lvl w:ilvl="0" w:tplc="9B881AF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BA02691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F5A2032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100E4394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F9C464F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4C70F78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636827F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7F90389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52E0EAD6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0000001E"/>
    <w:multiLevelType w:val="multilevel"/>
    <w:tmpl w:val="267A68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F"/>
    <w:multiLevelType w:val="hybridMultilevel"/>
    <w:tmpl w:val="DE1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multilevel"/>
    <w:tmpl w:val="B5A866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2">
    <w:nsid w:val="00000021"/>
    <w:multiLevelType w:val="hybridMultilevel"/>
    <w:tmpl w:val="55F02E8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16414FA">
      <w:start w:val="1"/>
      <w:numFmt w:val="upperRoman"/>
      <w:lvlText w:val="%2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 w:tplc="015A4126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00000022"/>
    <w:multiLevelType w:val="multilevel"/>
    <w:tmpl w:val="EB3CFB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0000023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5">
    <w:nsid w:val="00000024"/>
    <w:multiLevelType w:val="hybridMultilevel"/>
    <w:tmpl w:val="33CCA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52E6AB4E"/>
    <w:lvl w:ilvl="0" w:tplc="5F6E641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00000026"/>
    <w:multiLevelType w:val="multilevel"/>
    <w:tmpl w:val="A88ED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8">
    <w:nsid w:val="00000027"/>
    <w:multiLevelType w:val="hybridMultilevel"/>
    <w:tmpl w:val="310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8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40">
    <w:nsid w:val="00000029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41">
    <w:nsid w:val="16556046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42">
    <w:nsid w:val="233444AB"/>
    <w:multiLevelType w:val="hybridMultilevel"/>
    <w:tmpl w:val="2312D9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30"/>
  </w:num>
  <w:num w:numId="5">
    <w:abstractNumId w:val="36"/>
  </w:num>
  <w:num w:numId="6">
    <w:abstractNumId w:val="27"/>
  </w:num>
  <w:num w:numId="7">
    <w:abstractNumId w:val="16"/>
  </w:num>
  <w:num w:numId="8">
    <w:abstractNumId w:val="37"/>
  </w:num>
  <w:num w:numId="9">
    <w:abstractNumId w:val="1"/>
  </w:num>
  <w:num w:numId="10">
    <w:abstractNumId w:val="20"/>
  </w:num>
  <w:num w:numId="11">
    <w:abstractNumId w:val="21"/>
  </w:num>
  <w:num w:numId="12">
    <w:abstractNumId w:val="32"/>
  </w:num>
  <w:num w:numId="13">
    <w:abstractNumId w:val="35"/>
  </w:num>
  <w:num w:numId="14">
    <w:abstractNumId w:val="34"/>
  </w:num>
  <w:num w:numId="15">
    <w:abstractNumId w:val="41"/>
  </w:num>
  <w:num w:numId="16">
    <w:abstractNumId w:val="6"/>
  </w:num>
  <w:num w:numId="17">
    <w:abstractNumId w:val="19"/>
  </w:num>
  <w:num w:numId="18">
    <w:abstractNumId w:val="31"/>
  </w:num>
  <w:num w:numId="19">
    <w:abstractNumId w:val="14"/>
  </w:num>
  <w:num w:numId="20">
    <w:abstractNumId w:val="17"/>
  </w:num>
  <w:num w:numId="21">
    <w:abstractNumId w:val="2"/>
  </w:num>
  <w:num w:numId="22">
    <w:abstractNumId w:val="24"/>
  </w:num>
  <w:num w:numId="23">
    <w:abstractNumId w:val="26"/>
  </w:num>
  <w:num w:numId="24">
    <w:abstractNumId w:val="25"/>
  </w:num>
  <w:num w:numId="25">
    <w:abstractNumId w:val="22"/>
  </w:num>
  <w:num w:numId="26">
    <w:abstractNumId w:val="39"/>
  </w:num>
  <w:num w:numId="27">
    <w:abstractNumId w:val="13"/>
  </w:num>
  <w:num w:numId="28">
    <w:abstractNumId w:val="11"/>
  </w:num>
  <w:num w:numId="29">
    <w:abstractNumId w:val="28"/>
  </w:num>
  <w:num w:numId="30">
    <w:abstractNumId w:val="8"/>
  </w:num>
  <w:num w:numId="31">
    <w:abstractNumId w:val="5"/>
  </w:num>
  <w:num w:numId="32">
    <w:abstractNumId w:val="40"/>
  </w:num>
  <w:num w:numId="33">
    <w:abstractNumId w:val="3"/>
  </w:num>
  <w:num w:numId="34">
    <w:abstractNumId w:val="33"/>
  </w:num>
  <w:num w:numId="35">
    <w:abstractNumId w:val="23"/>
  </w:num>
  <w:num w:numId="36">
    <w:abstractNumId w:val="12"/>
  </w:num>
  <w:num w:numId="37">
    <w:abstractNumId w:val="0"/>
  </w:num>
  <w:num w:numId="38">
    <w:abstractNumId w:val="10"/>
  </w:num>
  <w:num w:numId="39">
    <w:abstractNumId w:val="38"/>
  </w:num>
  <w:num w:numId="40">
    <w:abstractNumId w:val="29"/>
  </w:num>
  <w:num w:numId="41">
    <w:abstractNumId w:val="18"/>
  </w:num>
  <w:num w:numId="42">
    <w:abstractNumId w:val="7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E9E"/>
    <w:rsid w:val="000634B8"/>
    <w:rsid w:val="00073742"/>
    <w:rsid w:val="000B3F89"/>
    <w:rsid w:val="00124BCF"/>
    <w:rsid w:val="001364EF"/>
    <w:rsid w:val="00173F5D"/>
    <w:rsid w:val="0018118F"/>
    <w:rsid w:val="001B56E1"/>
    <w:rsid w:val="003B16CD"/>
    <w:rsid w:val="00411A63"/>
    <w:rsid w:val="00493983"/>
    <w:rsid w:val="004D34E8"/>
    <w:rsid w:val="004D420F"/>
    <w:rsid w:val="00505631"/>
    <w:rsid w:val="005773F3"/>
    <w:rsid w:val="005B60EC"/>
    <w:rsid w:val="006A3D68"/>
    <w:rsid w:val="0072647B"/>
    <w:rsid w:val="009232B0"/>
    <w:rsid w:val="009B43FA"/>
    <w:rsid w:val="009C5717"/>
    <w:rsid w:val="009D16E4"/>
    <w:rsid w:val="00A209DD"/>
    <w:rsid w:val="00B33CE5"/>
    <w:rsid w:val="00B4566E"/>
    <w:rsid w:val="00CD71E9"/>
    <w:rsid w:val="00CF370E"/>
    <w:rsid w:val="00D10F50"/>
    <w:rsid w:val="00D6015E"/>
    <w:rsid w:val="00E51E59"/>
    <w:rsid w:val="00EA4367"/>
    <w:rsid w:val="00F20A33"/>
    <w:rsid w:val="00F53E9E"/>
    <w:rsid w:val="00F54913"/>
    <w:rsid w:val="00F83125"/>
    <w:rsid w:val="00F8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B0"/>
  </w:style>
  <w:style w:type="paragraph" w:styleId="1">
    <w:name w:val="heading 1"/>
    <w:basedOn w:val="a"/>
    <w:next w:val="a"/>
    <w:link w:val="10"/>
    <w:qFormat/>
    <w:rsid w:val="009232B0"/>
    <w:pPr>
      <w:keepNext/>
      <w:autoSpaceDE w:val="0"/>
      <w:autoSpaceDN w:val="0"/>
      <w:spacing w:after="0" w:line="240" w:lineRule="auto"/>
      <w:outlineLvl w:val="0"/>
    </w:pPr>
    <w:rPr>
      <w:rFonts w:ascii="AGBenguiatCyr" w:eastAsia="Times New Roman" w:hAnsi="AGBenguiatCyr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232B0"/>
    <w:pPr>
      <w:keepNext/>
      <w:autoSpaceDE w:val="0"/>
      <w:autoSpaceDN w:val="0"/>
      <w:spacing w:after="0" w:line="240" w:lineRule="auto"/>
      <w:ind w:firstLine="317"/>
      <w:outlineLvl w:val="1"/>
    </w:pPr>
    <w:rPr>
      <w:rFonts w:ascii="AGBenguiatCyr" w:eastAsia="Times New Roman" w:hAnsi="AGBenguiatCyr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9232B0"/>
    <w:pPr>
      <w:keepNext/>
      <w:spacing w:after="0" w:line="240" w:lineRule="auto"/>
      <w:outlineLvl w:val="2"/>
    </w:pPr>
    <w:rPr>
      <w:rFonts w:ascii="AGBenguiatCyr" w:eastAsia="Times New Roman" w:hAnsi="AGBenguiatCyr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9232B0"/>
    <w:pPr>
      <w:keepNext/>
      <w:autoSpaceDE w:val="0"/>
      <w:autoSpaceDN w:val="0"/>
      <w:spacing w:after="0" w:line="240" w:lineRule="auto"/>
      <w:ind w:firstLine="33"/>
      <w:outlineLvl w:val="3"/>
    </w:pPr>
    <w:rPr>
      <w:rFonts w:ascii="AGBenguiatCyr" w:eastAsia="Times New Roman" w:hAnsi="AGBenguiatCyr" w:cs="Times New Roman"/>
      <w:sz w:val="30"/>
      <w:szCs w:val="30"/>
    </w:rPr>
  </w:style>
  <w:style w:type="paragraph" w:styleId="5">
    <w:name w:val="heading 5"/>
    <w:basedOn w:val="a"/>
    <w:next w:val="a"/>
    <w:link w:val="50"/>
    <w:qFormat/>
    <w:rsid w:val="009232B0"/>
    <w:pPr>
      <w:keepNext/>
      <w:autoSpaceDE w:val="0"/>
      <w:autoSpaceDN w:val="0"/>
      <w:spacing w:after="0" w:line="240" w:lineRule="auto"/>
      <w:ind w:left="720" w:firstLine="720"/>
      <w:jc w:val="center"/>
      <w:outlineLvl w:val="4"/>
    </w:pPr>
    <w:rPr>
      <w:rFonts w:ascii="AGBenguiatCyr" w:eastAsia="Times New Roman" w:hAnsi="AGBenguiatCyr"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9232B0"/>
    <w:pPr>
      <w:keepNext/>
      <w:autoSpaceDE w:val="0"/>
      <w:autoSpaceDN w:val="0"/>
      <w:spacing w:after="0" w:line="240" w:lineRule="auto"/>
      <w:ind w:left="720" w:firstLine="720"/>
      <w:outlineLvl w:val="5"/>
    </w:pPr>
    <w:rPr>
      <w:rFonts w:ascii="AGBenguiatCyr" w:eastAsia="Times New Roman" w:hAnsi="AGBenguiatCyr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9232B0"/>
    <w:pPr>
      <w:keepNext/>
      <w:autoSpaceDE w:val="0"/>
      <w:autoSpaceDN w:val="0"/>
      <w:spacing w:after="0" w:line="240" w:lineRule="auto"/>
      <w:ind w:left="720" w:firstLine="1265"/>
      <w:outlineLvl w:val="6"/>
    </w:pPr>
    <w:rPr>
      <w:rFonts w:ascii="AGBenguiatCyr" w:eastAsia="Times New Roman" w:hAnsi="AGBenguiatCyr" w:cs="Times New Roman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9232B0"/>
    <w:pPr>
      <w:keepNext/>
      <w:autoSpaceDE w:val="0"/>
      <w:autoSpaceDN w:val="0"/>
      <w:spacing w:after="0" w:line="240" w:lineRule="auto"/>
      <w:outlineLvl w:val="7"/>
    </w:pPr>
    <w:rPr>
      <w:rFonts w:ascii="AGBenguiatCyr" w:eastAsia="Times New Roman" w:hAnsi="AGBenguiatCyr" w:cs="Times New Roman"/>
      <w:sz w:val="32"/>
      <w:szCs w:val="32"/>
    </w:rPr>
  </w:style>
  <w:style w:type="paragraph" w:styleId="9">
    <w:name w:val="heading 9"/>
    <w:basedOn w:val="a"/>
    <w:next w:val="a"/>
    <w:link w:val="90"/>
    <w:qFormat/>
    <w:rsid w:val="009232B0"/>
    <w:pPr>
      <w:keepNext/>
      <w:autoSpaceDE w:val="0"/>
      <w:autoSpaceDN w:val="0"/>
      <w:spacing w:after="0" w:line="240" w:lineRule="auto"/>
      <w:jc w:val="both"/>
      <w:outlineLvl w:val="8"/>
    </w:pPr>
    <w:rPr>
      <w:rFonts w:ascii="AGBenguiatCyr" w:eastAsia="Times New Roman" w:hAnsi="AGBenguiatCyr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B0"/>
    <w:pPr>
      <w:ind w:left="720"/>
      <w:contextualSpacing/>
    </w:pPr>
  </w:style>
  <w:style w:type="character" w:customStyle="1" w:styleId="WW8Num2z0">
    <w:name w:val="WW8Num2z0"/>
    <w:rsid w:val="009232B0"/>
    <w:rPr>
      <w:rFonts w:ascii="Symbol" w:hAnsi="Symbol"/>
    </w:rPr>
  </w:style>
  <w:style w:type="paragraph" w:customStyle="1" w:styleId="21">
    <w:name w:val="Основной текст 21"/>
    <w:basedOn w:val="a"/>
    <w:rsid w:val="009232B0"/>
    <w:pPr>
      <w:spacing w:after="0" w:line="240" w:lineRule="auto"/>
      <w:ind w:firstLine="851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59"/>
    <w:rsid w:val="009232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9232B0"/>
    <w:rPr>
      <w:color w:val="0000FF"/>
      <w:u w:val="single"/>
    </w:rPr>
  </w:style>
  <w:style w:type="paragraph" w:customStyle="1" w:styleId="11">
    <w:name w:val="Основной текст1"/>
    <w:basedOn w:val="a"/>
    <w:rsid w:val="009232B0"/>
    <w:pPr>
      <w:widowControl w:val="0"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9232B0"/>
    <w:pPr>
      <w:suppressAutoHyphens/>
      <w:spacing w:after="0" w:line="240" w:lineRule="auto"/>
    </w:pPr>
    <w:rPr>
      <w:rFonts w:eastAsia="Calibri" w:cs="Calibri"/>
      <w:lang w:eastAsia="ar-SA"/>
    </w:rPr>
  </w:style>
  <w:style w:type="character" w:customStyle="1" w:styleId="10">
    <w:name w:val="Заголовок 1 Знак"/>
    <w:basedOn w:val="a0"/>
    <w:link w:val="1"/>
    <w:rsid w:val="009232B0"/>
    <w:rPr>
      <w:rFonts w:ascii="AGBenguiatCyr" w:eastAsia="Times New Roman" w:hAnsi="AGBenguiatCyr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32B0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232B0"/>
    <w:rPr>
      <w:rFonts w:ascii="AGBenguiatCyr" w:eastAsia="Times New Roman" w:hAnsi="AGBenguiatCyr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32B0"/>
    <w:rPr>
      <w:rFonts w:ascii="AGBenguiatCyr" w:eastAsia="Times New Roman" w:hAnsi="AGBenguiatCyr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9232B0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232B0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9232B0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232B0"/>
    <w:rPr>
      <w:rFonts w:ascii="AGBenguiatCyr" w:eastAsia="Times New Roman" w:hAnsi="AGBenguiatCyr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9232B0"/>
    <w:rPr>
      <w:rFonts w:ascii="AGBenguiatCyr" w:eastAsia="Times New Roman" w:hAnsi="AGBenguiatCyr" w:cs="Times New Roman"/>
      <w:sz w:val="32"/>
      <w:szCs w:val="32"/>
      <w:lang w:eastAsia="ru-RU"/>
    </w:rPr>
  </w:style>
  <w:style w:type="paragraph" w:styleId="a7">
    <w:name w:val="Body Text"/>
    <w:basedOn w:val="a"/>
    <w:link w:val="a8"/>
    <w:rsid w:val="009232B0"/>
    <w:pPr>
      <w:autoSpaceDE w:val="0"/>
      <w:autoSpaceDN w:val="0"/>
      <w:spacing w:after="0" w:line="240" w:lineRule="auto"/>
    </w:pPr>
    <w:rPr>
      <w:rFonts w:ascii="AGBenguiatCyr" w:eastAsia="Times New Roman" w:hAnsi="AGBenguiatCyr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9232B0"/>
    <w:rPr>
      <w:rFonts w:ascii="AGBenguiatCyr" w:eastAsia="Times New Roman" w:hAnsi="AGBenguiatCyr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rsid w:val="009232B0"/>
    <w:pPr>
      <w:autoSpaceDE w:val="0"/>
      <w:autoSpaceDN w:val="0"/>
      <w:spacing w:after="0" w:line="240" w:lineRule="auto"/>
      <w:jc w:val="both"/>
    </w:pPr>
    <w:rPr>
      <w:rFonts w:ascii="AGBenguiatCyr" w:eastAsia="Times New Roman" w:hAnsi="AGBenguiatCyr" w:cs="Times New Roman"/>
      <w:b/>
      <w:bCs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9232B0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paragraph" w:styleId="31">
    <w:name w:val="Body Text 3"/>
    <w:basedOn w:val="a"/>
    <w:link w:val="32"/>
    <w:rsid w:val="009232B0"/>
    <w:pPr>
      <w:autoSpaceDE w:val="0"/>
      <w:autoSpaceDN w:val="0"/>
      <w:spacing w:after="0" w:line="240" w:lineRule="auto"/>
    </w:pPr>
    <w:rPr>
      <w:rFonts w:ascii="AGBenguiatCyr" w:eastAsia="Times New Roman" w:hAnsi="AGBenguiatCyr" w:cs="Times New Roman"/>
      <w:sz w:val="32"/>
      <w:szCs w:val="32"/>
    </w:rPr>
  </w:style>
  <w:style w:type="character" w:customStyle="1" w:styleId="32">
    <w:name w:val="Основной текст 3 Знак"/>
    <w:basedOn w:val="a0"/>
    <w:link w:val="31"/>
    <w:rsid w:val="009232B0"/>
    <w:rPr>
      <w:rFonts w:ascii="AGBenguiatCyr" w:eastAsia="Times New Roman" w:hAnsi="AGBenguiatCyr" w:cs="Times New Roman"/>
      <w:sz w:val="32"/>
      <w:szCs w:val="32"/>
      <w:lang w:eastAsia="ru-RU"/>
    </w:rPr>
  </w:style>
  <w:style w:type="paragraph" w:styleId="33">
    <w:name w:val="Body Text Indent 3"/>
    <w:basedOn w:val="a"/>
    <w:link w:val="34"/>
    <w:rsid w:val="009232B0"/>
    <w:pPr>
      <w:autoSpaceDE w:val="0"/>
      <w:autoSpaceDN w:val="0"/>
      <w:spacing w:after="0" w:line="240" w:lineRule="auto"/>
      <w:ind w:firstLine="709"/>
      <w:jc w:val="both"/>
    </w:pPr>
    <w:rPr>
      <w:rFonts w:ascii="AGBenguiatCyr" w:eastAsia="Times New Roman" w:hAnsi="AGBenguiatCyr" w:cs="Times New Roman"/>
      <w:sz w:val="32"/>
      <w:szCs w:val="32"/>
    </w:rPr>
  </w:style>
  <w:style w:type="character" w:customStyle="1" w:styleId="34">
    <w:name w:val="Основной текст с отступом 3 Знак"/>
    <w:basedOn w:val="a0"/>
    <w:link w:val="33"/>
    <w:rsid w:val="009232B0"/>
    <w:rPr>
      <w:rFonts w:ascii="AGBenguiatCyr" w:eastAsia="Times New Roman" w:hAnsi="AGBenguiatCyr" w:cs="Times New Roman"/>
      <w:sz w:val="32"/>
      <w:szCs w:val="32"/>
      <w:lang w:eastAsia="ru-RU"/>
    </w:rPr>
  </w:style>
  <w:style w:type="paragraph" w:styleId="22">
    <w:name w:val="Body Text 2"/>
    <w:basedOn w:val="a"/>
    <w:link w:val="23"/>
    <w:rsid w:val="009232B0"/>
    <w:pPr>
      <w:spacing w:after="0" w:line="240" w:lineRule="auto"/>
      <w:jc w:val="both"/>
    </w:pPr>
    <w:rPr>
      <w:rFonts w:ascii="AGBenguiatCyr" w:eastAsia="Times New Roman" w:hAnsi="AGBenguiatCyr" w:cs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9232B0"/>
    <w:rPr>
      <w:rFonts w:ascii="AGBenguiatCyr" w:eastAsia="Times New Roman" w:hAnsi="AGBenguiatCyr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rsid w:val="009232B0"/>
    <w:pPr>
      <w:spacing w:after="0" w:line="240" w:lineRule="auto"/>
      <w:ind w:firstLine="851"/>
      <w:jc w:val="both"/>
    </w:pPr>
    <w:rPr>
      <w:rFonts w:ascii="AGBenguiatCyr" w:eastAsia="Times New Roman" w:hAnsi="AGBenguiatCyr" w:cs="Times New Roman"/>
      <w:b/>
      <w:bCs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9232B0"/>
    <w:rPr>
      <w:rFonts w:ascii="AGBenguiatCyr" w:eastAsia="Times New Roman" w:hAnsi="AGBenguiatCyr" w:cs="Times New Roman"/>
      <w:b/>
      <w:bCs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9232B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9232B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10">
    <w:name w:val="Основной текст с отступом 21"/>
    <w:basedOn w:val="a"/>
    <w:rsid w:val="009232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H4">
    <w:name w:val="H4"/>
    <w:basedOn w:val="a"/>
    <w:next w:val="a"/>
    <w:rsid w:val="009232B0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Таблица"/>
    <w:basedOn w:val="a"/>
    <w:next w:val="a"/>
    <w:rsid w:val="009232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23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23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232B0"/>
  </w:style>
  <w:style w:type="paragraph" w:customStyle="1" w:styleId="310">
    <w:name w:val="Основной текст 31"/>
    <w:basedOn w:val="a"/>
    <w:rsid w:val="009232B0"/>
    <w:pPr>
      <w:suppressAutoHyphens/>
      <w:autoSpaceDE w:val="0"/>
      <w:spacing w:after="0" w:line="240" w:lineRule="auto"/>
    </w:pPr>
    <w:rPr>
      <w:rFonts w:ascii="AGBenguiatCyr" w:eastAsia="Times New Roman" w:hAnsi="AGBenguiatCyr" w:cs="Times New Roman"/>
      <w:sz w:val="32"/>
      <w:szCs w:val="32"/>
      <w:lang w:eastAsia="ar-SA"/>
    </w:rPr>
  </w:style>
  <w:style w:type="character" w:customStyle="1" w:styleId="WW8Num15z0">
    <w:name w:val="WW8Num15z0"/>
    <w:rsid w:val="009232B0"/>
    <w:rPr>
      <w:rFonts w:ascii="Symbol" w:hAnsi="Symbol" w:cs="OpenSymbol"/>
    </w:rPr>
  </w:style>
  <w:style w:type="paragraph" w:customStyle="1" w:styleId="220">
    <w:name w:val="Основной текст 22"/>
    <w:basedOn w:val="a"/>
    <w:rsid w:val="009232B0"/>
    <w:pPr>
      <w:spacing w:after="0" w:line="240" w:lineRule="auto"/>
      <w:ind w:firstLine="851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30">
    <w:name w:val="Основной текст 23"/>
    <w:basedOn w:val="a"/>
    <w:rsid w:val="009232B0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1">
    <w:name w:val="Normal (Web)"/>
    <w:basedOn w:val="a"/>
    <w:uiPriority w:val="99"/>
    <w:rsid w:val="009232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rsid w:val="009232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23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">
    <w:name w:val="WW-Absatz-Standardschriftart1111"/>
    <w:rsid w:val="009232B0"/>
  </w:style>
  <w:style w:type="paragraph" w:styleId="af4">
    <w:name w:val="header"/>
    <w:basedOn w:val="a"/>
    <w:link w:val="af5"/>
    <w:uiPriority w:val="99"/>
    <w:rsid w:val="00923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923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3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spacing w:after="0" w:line="240" w:lineRule="auto"/>
      <w:outlineLvl w:val="0"/>
    </w:pPr>
    <w:rPr>
      <w:rFonts w:ascii="AGBenguiatCyr" w:eastAsia="Times New Roman" w:hAnsi="AGBenguiatCyr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spacing w:after="0" w:line="240" w:lineRule="auto"/>
      <w:ind w:firstLine="317"/>
      <w:outlineLvl w:val="1"/>
    </w:pPr>
    <w:rPr>
      <w:rFonts w:ascii="AGBenguiatCyr" w:eastAsia="Times New Roman" w:hAnsi="AGBenguiatCyr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AGBenguiatCyr" w:eastAsia="Times New Roman" w:hAnsi="AGBenguiatCyr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pPr>
      <w:keepNext/>
      <w:autoSpaceDE w:val="0"/>
      <w:autoSpaceDN w:val="0"/>
      <w:spacing w:after="0" w:line="240" w:lineRule="auto"/>
      <w:ind w:firstLine="33"/>
      <w:outlineLvl w:val="3"/>
    </w:pPr>
    <w:rPr>
      <w:rFonts w:ascii="AGBenguiatCyr" w:eastAsia="Times New Roman" w:hAnsi="AGBenguiatCyr" w:cs="Times New Roman"/>
      <w:sz w:val="30"/>
      <w:szCs w:val="30"/>
    </w:rPr>
  </w:style>
  <w:style w:type="paragraph" w:styleId="5">
    <w:name w:val="heading 5"/>
    <w:basedOn w:val="a"/>
    <w:next w:val="a"/>
    <w:link w:val="50"/>
    <w:qFormat/>
    <w:pPr>
      <w:keepNext/>
      <w:autoSpaceDE w:val="0"/>
      <w:autoSpaceDN w:val="0"/>
      <w:spacing w:after="0" w:line="240" w:lineRule="auto"/>
      <w:ind w:left="720" w:firstLine="720"/>
      <w:jc w:val="center"/>
      <w:outlineLvl w:val="4"/>
    </w:pPr>
    <w:rPr>
      <w:rFonts w:ascii="AGBenguiatCyr" w:eastAsia="Times New Roman" w:hAnsi="AGBenguiatCyr"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autoSpaceDE w:val="0"/>
      <w:autoSpaceDN w:val="0"/>
      <w:spacing w:after="0" w:line="240" w:lineRule="auto"/>
      <w:ind w:left="720" w:firstLine="720"/>
      <w:outlineLvl w:val="5"/>
    </w:pPr>
    <w:rPr>
      <w:rFonts w:ascii="AGBenguiatCyr" w:eastAsia="Times New Roman" w:hAnsi="AGBenguiatCyr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autoSpaceDE w:val="0"/>
      <w:autoSpaceDN w:val="0"/>
      <w:spacing w:after="0" w:line="240" w:lineRule="auto"/>
      <w:ind w:left="720" w:firstLine="1265"/>
      <w:outlineLvl w:val="6"/>
    </w:pPr>
    <w:rPr>
      <w:rFonts w:ascii="AGBenguiatCyr" w:eastAsia="Times New Roman" w:hAnsi="AGBenguiatCyr" w:cs="Times New Roman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autoSpaceDE w:val="0"/>
      <w:autoSpaceDN w:val="0"/>
      <w:spacing w:after="0" w:line="240" w:lineRule="auto"/>
      <w:outlineLvl w:val="7"/>
    </w:pPr>
    <w:rPr>
      <w:rFonts w:ascii="AGBenguiatCyr" w:eastAsia="Times New Roman" w:hAnsi="AGBenguiatCyr" w:cs="Times New Roman"/>
      <w:sz w:val="32"/>
      <w:szCs w:val="32"/>
    </w:rPr>
  </w:style>
  <w:style w:type="paragraph" w:styleId="9">
    <w:name w:val="heading 9"/>
    <w:basedOn w:val="a"/>
    <w:next w:val="a"/>
    <w:link w:val="90"/>
    <w:qFormat/>
    <w:pPr>
      <w:keepNext/>
      <w:autoSpaceDE w:val="0"/>
      <w:autoSpaceDN w:val="0"/>
      <w:spacing w:after="0" w:line="240" w:lineRule="auto"/>
      <w:jc w:val="both"/>
      <w:outlineLvl w:val="8"/>
    </w:pPr>
    <w:rPr>
      <w:rFonts w:ascii="AGBenguiatCyr" w:eastAsia="Times New Roman" w:hAnsi="AGBenguiatCyr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WW8Num2z0">
    <w:name w:val="WW8Num2z0"/>
    <w:rPr>
      <w:rFonts w:ascii="Symbol" w:hAnsi="Symbol"/>
    </w:rPr>
  </w:style>
  <w:style w:type="paragraph" w:customStyle="1" w:styleId="21">
    <w:name w:val="Основной текст 21"/>
    <w:basedOn w:val="a"/>
    <w:pPr>
      <w:spacing w:after="0" w:line="240" w:lineRule="auto"/>
      <w:ind w:firstLine="851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customStyle="1" w:styleId="11">
    <w:name w:val="Основной текст1"/>
    <w:basedOn w:val="a"/>
    <w:pPr>
      <w:widowControl w:val="0"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pPr>
      <w:suppressAutoHyphens/>
      <w:spacing w:after="0" w:line="240" w:lineRule="auto"/>
    </w:pPr>
    <w:rPr>
      <w:rFonts w:eastAsia="Calibri" w:cs="Calibri"/>
      <w:lang w:eastAsia="ar-SA"/>
    </w:rPr>
  </w:style>
  <w:style w:type="character" w:customStyle="1" w:styleId="10">
    <w:name w:val="Заголовок 1 Знак"/>
    <w:basedOn w:val="a0"/>
    <w:link w:val="1"/>
    <w:rPr>
      <w:rFonts w:ascii="AGBenguiatCyr" w:eastAsia="Times New Roman" w:hAnsi="AGBenguiatCyr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Pr>
      <w:rFonts w:ascii="AGBenguiatCyr" w:eastAsia="Times New Roman" w:hAnsi="AGBenguiatCyr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GBenguiatCyr" w:eastAsia="Times New Roman" w:hAnsi="AGBenguiatCyr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Pr>
      <w:rFonts w:ascii="AGBenguiatCyr" w:eastAsia="Times New Roman" w:hAnsi="AGBenguiatCyr" w:cs="Times New Roman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Pr>
      <w:rFonts w:ascii="AGBenguiatCyr" w:eastAsia="Times New Roman" w:hAnsi="AGBenguiatCyr" w:cs="Times New Roman"/>
      <w:sz w:val="32"/>
      <w:szCs w:val="32"/>
      <w:lang w:eastAsia="ru-RU"/>
    </w:rPr>
  </w:style>
  <w:style w:type="paragraph" w:styleId="a7">
    <w:name w:val="Body Text"/>
    <w:basedOn w:val="a"/>
    <w:link w:val="a8"/>
    <w:pPr>
      <w:autoSpaceDE w:val="0"/>
      <w:autoSpaceDN w:val="0"/>
      <w:spacing w:after="0" w:line="240" w:lineRule="auto"/>
    </w:pPr>
    <w:rPr>
      <w:rFonts w:ascii="AGBenguiatCyr" w:eastAsia="Times New Roman" w:hAnsi="AGBenguiatCyr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Pr>
      <w:rFonts w:ascii="AGBenguiatCyr" w:eastAsia="Times New Roman" w:hAnsi="AGBenguiatCyr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pPr>
      <w:autoSpaceDE w:val="0"/>
      <w:autoSpaceDN w:val="0"/>
      <w:spacing w:after="0" w:line="240" w:lineRule="auto"/>
      <w:jc w:val="both"/>
    </w:pPr>
    <w:rPr>
      <w:rFonts w:ascii="AGBenguiatCyr" w:eastAsia="Times New Roman" w:hAnsi="AGBenguiatCyr" w:cs="Times New Roman"/>
      <w:b/>
      <w:bCs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Pr>
      <w:rFonts w:ascii="AGBenguiatCyr" w:eastAsia="Times New Roman" w:hAnsi="AGBenguiatCyr" w:cs="Times New Roman"/>
      <w:b/>
      <w:bCs/>
      <w:sz w:val="32"/>
      <w:szCs w:val="32"/>
      <w:lang w:eastAsia="ru-RU"/>
    </w:rPr>
  </w:style>
  <w:style w:type="paragraph" w:styleId="31">
    <w:name w:val="Body Text 3"/>
    <w:basedOn w:val="a"/>
    <w:link w:val="32"/>
    <w:pPr>
      <w:autoSpaceDE w:val="0"/>
      <w:autoSpaceDN w:val="0"/>
      <w:spacing w:after="0" w:line="240" w:lineRule="auto"/>
    </w:pPr>
    <w:rPr>
      <w:rFonts w:ascii="AGBenguiatCyr" w:eastAsia="Times New Roman" w:hAnsi="AGBenguiatCyr" w:cs="Times New Roman"/>
      <w:sz w:val="32"/>
      <w:szCs w:val="32"/>
    </w:rPr>
  </w:style>
  <w:style w:type="character" w:customStyle="1" w:styleId="32">
    <w:name w:val="Основной текст 3 Знак"/>
    <w:basedOn w:val="a0"/>
    <w:link w:val="31"/>
    <w:rPr>
      <w:rFonts w:ascii="AGBenguiatCyr" w:eastAsia="Times New Roman" w:hAnsi="AGBenguiatCyr" w:cs="Times New Roman"/>
      <w:sz w:val="32"/>
      <w:szCs w:val="32"/>
      <w:lang w:eastAsia="ru-RU"/>
    </w:rPr>
  </w:style>
  <w:style w:type="paragraph" w:styleId="33">
    <w:name w:val="Body Text Indent 3"/>
    <w:basedOn w:val="a"/>
    <w:link w:val="34"/>
    <w:pPr>
      <w:autoSpaceDE w:val="0"/>
      <w:autoSpaceDN w:val="0"/>
      <w:spacing w:after="0" w:line="240" w:lineRule="auto"/>
      <w:ind w:firstLine="709"/>
      <w:jc w:val="both"/>
    </w:pPr>
    <w:rPr>
      <w:rFonts w:ascii="AGBenguiatCyr" w:eastAsia="Times New Roman" w:hAnsi="AGBenguiatCyr" w:cs="Times New Roman"/>
      <w:sz w:val="32"/>
      <w:szCs w:val="32"/>
    </w:rPr>
  </w:style>
  <w:style w:type="character" w:customStyle="1" w:styleId="34">
    <w:name w:val="Основной текст с отступом 3 Знак"/>
    <w:basedOn w:val="a0"/>
    <w:link w:val="33"/>
    <w:rPr>
      <w:rFonts w:ascii="AGBenguiatCyr" w:eastAsia="Times New Roman" w:hAnsi="AGBenguiatCyr" w:cs="Times New Roman"/>
      <w:sz w:val="32"/>
      <w:szCs w:val="32"/>
      <w:lang w:eastAsia="ru-RU"/>
    </w:rPr>
  </w:style>
  <w:style w:type="paragraph" w:styleId="22">
    <w:name w:val="Body Text 2"/>
    <w:basedOn w:val="a"/>
    <w:link w:val="23"/>
    <w:pPr>
      <w:spacing w:after="0" w:line="240" w:lineRule="auto"/>
      <w:jc w:val="both"/>
    </w:pPr>
    <w:rPr>
      <w:rFonts w:ascii="AGBenguiatCyr" w:eastAsia="Times New Roman" w:hAnsi="AGBenguiatCyr" w:cs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2"/>
    <w:rPr>
      <w:rFonts w:ascii="AGBenguiatCyr" w:eastAsia="Times New Roman" w:hAnsi="AGBenguiatCyr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pPr>
      <w:spacing w:after="0" w:line="240" w:lineRule="auto"/>
      <w:ind w:firstLine="851"/>
      <w:jc w:val="both"/>
    </w:pPr>
    <w:rPr>
      <w:rFonts w:ascii="AGBenguiatCyr" w:eastAsia="Times New Roman" w:hAnsi="AGBenguiatCyr" w:cs="Times New Roman"/>
      <w:b/>
      <w:bCs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Pr>
      <w:rFonts w:ascii="AGBenguiatCyr" w:eastAsia="Times New Roman" w:hAnsi="AGBenguiatCyr" w:cs="Times New Roman"/>
      <w:b/>
      <w:bCs/>
      <w:sz w:val="28"/>
      <w:szCs w:val="24"/>
      <w:lang w:eastAsia="ru-RU"/>
    </w:rPr>
  </w:style>
  <w:style w:type="paragraph" w:styleId="ab">
    <w:name w:val="Title"/>
    <w:basedOn w:val="a"/>
    <w:link w:val="ac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H4">
    <w:name w:val="H4"/>
    <w:basedOn w:val="a"/>
    <w:next w:val="a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Таблица"/>
    <w:basedOn w:val="a"/>
    <w:next w:val="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</w:style>
  <w:style w:type="paragraph" w:customStyle="1" w:styleId="310">
    <w:name w:val="Основной текст 31"/>
    <w:basedOn w:val="a"/>
    <w:pPr>
      <w:suppressAutoHyphens/>
      <w:autoSpaceDE w:val="0"/>
      <w:spacing w:after="0" w:line="240" w:lineRule="auto"/>
    </w:pPr>
    <w:rPr>
      <w:rFonts w:ascii="AGBenguiatCyr" w:eastAsia="Times New Roman" w:hAnsi="AGBenguiatCyr" w:cs="Times New Roman"/>
      <w:sz w:val="32"/>
      <w:szCs w:val="32"/>
      <w:lang w:eastAsia="ar-SA"/>
    </w:rPr>
  </w:style>
  <w:style w:type="character" w:customStyle="1" w:styleId="WW8Num15z0">
    <w:name w:val="WW8Num15z0"/>
    <w:rPr>
      <w:rFonts w:ascii="Symbol" w:hAnsi="Symbol" w:cs="OpenSymbol"/>
    </w:rPr>
  </w:style>
  <w:style w:type="paragraph" w:customStyle="1" w:styleId="220">
    <w:name w:val="Основной текст 22"/>
    <w:basedOn w:val="a"/>
    <w:pPr>
      <w:spacing w:after="0" w:line="240" w:lineRule="auto"/>
      <w:ind w:firstLine="851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30">
    <w:name w:val="Основной текст 23"/>
    <w:basedOn w:val="a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1">
    <w:name w:val="Normal (Web)"/>
    <w:basedOn w:val="a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">
    <w:name w:val="WW-Absatz-Standardschriftart1111"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43D7-0768-400C-B3E7-E0866ED6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Н.П.</cp:lastModifiedBy>
  <cp:revision>2</cp:revision>
  <cp:lastPrinted>2017-02-27T05:48:00Z</cp:lastPrinted>
  <dcterms:created xsi:type="dcterms:W3CDTF">2017-03-29T14:01:00Z</dcterms:created>
  <dcterms:modified xsi:type="dcterms:W3CDTF">2017-03-29T14:01:00Z</dcterms:modified>
</cp:coreProperties>
</file>