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6400" w:rsidRPr="00706400" w:rsidRDefault="00706400" w:rsidP="00706400">
      <w:pPr>
        <w:pStyle w:val="a4"/>
        <w:jc w:val="both"/>
        <w:rPr>
          <w:sz w:val="28"/>
        </w:rPr>
      </w:pPr>
      <w:proofErr w:type="gramStart"/>
      <w:r w:rsidRPr="00706400">
        <w:rPr>
          <w:sz w:val="28"/>
        </w:rPr>
        <w:t>Согласно ст. 60.2 ТК РФ с письменного согласия работника ему может быть поручено выполнение в течение установленной продолжительности рабочего дня (смены) наряду с работой, определенной трудовым договором, дополнительной работы по другой или такой же профессии (должности) за дополнительную оплату.</w:t>
      </w:r>
      <w:proofErr w:type="gramEnd"/>
    </w:p>
    <w:p w:rsidR="00706400" w:rsidRPr="00706400" w:rsidRDefault="00706400" w:rsidP="00706400">
      <w:pPr>
        <w:pStyle w:val="a4"/>
        <w:jc w:val="both"/>
        <w:rPr>
          <w:sz w:val="28"/>
        </w:rPr>
      </w:pPr>
      <w:r w:rsidRPr="00706400">
        <w:rPr>
          <w:sz w:val="28"/>
        </w:rPr>
        <w:t>Поручаемая работнику дополнительная работа по другой профессии (должности) может осуществляться путем совмещения профессий (должностей). Поручаемая работнику дополнительная работа по такой же профессии (должности) может осуществляться путем расширения зон обслуживания, увеличения объема работ.</w:t>
      </w:r>
    </w:p>
    <w:p w:rsidR="00706400" w:rsidRPr="00706400" w:rsidRDefault="00706400" w:rsidP="00706400">
      <w:pPr>
        <w:pStyle w:val="a4"/>
        <w:jc w:val="both"/>
        <w:rPr>
          <w:sz w:val="28"/>
        </w:rPr>
      </w:pPr>
      <w:r w:rsidRPr="00706400">
        <w:rPr>
          <w:sz w:val="28"/>
        </w:rPr>
        <w:t>Срок, в течение которого работник будет выполнять дополнительную работу, ее содержание и объем устанавливаются работодателем с письменного согласия работника.        </w:t>
      </w:r>
    </w:p>
    <w:p w:rsidR="00706400" w:rsidRPr="00706400" w:rsidRDefault="00706400" w:rsidP="00706400">
      <w:pPr>
        <w:pStyle w:val="a4"/>
        <w:jc w:val="both"/>
        <w:rPr>
          <w:sz w:val="28"/>
        </w:rPr>
      </w:pPr>
      <w:r w:rsidRPr="00706400">
        <w:rPr>
          <w:sz w:val="28"/>
        </w:rPr>
        <w:t>Дополнительная работа выполняется работником с доплатой, размер которой устанавливается в соглашении (ст. 151 ТК РФ). Таким образом, вопрос о размере доплат за совмещение профессий (должностей) решается в каждом конкретном случае сторонами трудовых отношений по обоюдному согласию.</w:t>
      </w:r>
    </w:p>
    <w:p w:rsidR="00706400" w:rsidRPr="00706400" w:rsidRDefault="00706400" w:rsidP="00706400">
      <w:pPr>
        <w:pStyle w:val="a4"/>
        <w:jc w:val="both"/>
        <w:rPr>
          <w:sz w:val="28"/>
        </w:rPr>
      </w:pPr>
      <w:r w:rsidRPr="00706400">
        <w:rPr>
          <w:sz w:val="28"/>
        </w:rPr>
        <w:t>Относительно снижения премии работника, следует обратить Ваше внимание на то, что критерии (условия) снижения премии работнику должны быть предусмотрены в Положении о премировании, утвержденном в Вашей организации либо ином локальном нормативном акте. Лишить премии работника возможно лишь в том случае, если он не соответствует условиям и показателям премирования, указанным в этих локальных нормативных актах.</w:t>
      </w:r>
    </w:p>
    <w:p w:rsidR="00706400" w:rsidRPr="00706400" w:rsidRDefault="00706400" w:rsidP="00706400">
      <w:pPr>
        <w:pStyle w:val="a4"/>
        <w:jc w:val="both"/>
        <w:rPr>
          <w:sz w:val="28"/>
        </w:rPr>
      </w:pPr>
      <w:r w:rsidRPr="00706400">
        <w:rPr>
          <w:sz w:val="28"/>
        </w:rPr>
        <w:t xml:space="preserve">19.01.2017                                  </w:t>
      </w:r>
    </w:p>
    <w:p w:rsidR="000E4905" w:rsidRDefault="000E4905" w:rsidP="000E4905">
      <w:pPr>
        <w:pStyle w:val="a4"/>
        <w:spacing w:before="0" w:beforeAutospacing="0" w:after="0" w:afterAutospacing="0"/>
        <w:jc w:val="both"/>
        <w:rPr>
          <w:sz w:val="28"/>
        </w:rPr>
      </w:pPr>
      <w:r w:rsidRPr="000E4905">
        <w:rPr>
          <w:sz w:val="28"/>
        </w:rPr>
        <w:t xml:space="preserve">Главный правовой инспектор труда ИОООП </w:t>
      </w:r>
      <w:bookmarkStart w:id="0" w:name="_GoBack"/>
      <w:bookmarkEnd w:id="0"/>
    </w:p>
    <w:p w:rsidR="000E4905" w:rsidRPr="000E4905" w:rsidRDefault="000E4905" w:rsidP="000E4905">
      <w:pPr>
        <w:pStyle w:val="a4"/>
        <w:spacing w:before="0" w:beforeAutospacing="0" w:after="0" w:afterAutospacing="0"/>
        <w:jc w:val="both"/>
        <w:rPr>
          <w:sz w:val="28"/>
        </w:rPr>
      </w:pPr>
      <w:r w:rsidRPr="000E4905">
        <w:rPr>
          <w:sz w:val="28"/>
        </w:rPr>
        <w:t>А.В. Мазуренко</w:t>
      </w:r>
    </w:p>
    <w:p w:rsidR="00B155D5" w:rsidRPr="00D64591" w:rsidRDefault="00B155D5" w:rsidP="00D64591">
      <w:pPr>
        <w:ind w:firstLine="708"/>
        <w:jc w:val="both"/>
        <w:rPr>
          <w:rFonts w:ascii="Times New Roman" w:hAnsi="Times New Roman" w:cs="Times New Roman"/>
          <w:sz w:val="28"/>
          <w:szCs w:val="28"/>
        </w:rPr>
      </w:pPr>
    </w:p>
    <w:sectPr w:rsidR="00B155D5" w:rsidRPr="00D64591" w:rsidSect="00B155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686"/>
    <w:rsid w:val="000E4905"/>
    <w:rsid w:val="003D202C"/>
    <w:rsid w:val="005C0686"/>
    <w:rsid w:val="006B2F3B"/>
    <w:rsid w:val="006D63F5"/>
    <w:rsid w:val="00706400"/>
    <w:rsid w:val="00793588"/>
    <w:rsid w:val="00B024FE"/>
    <w:rsid w:val="00B155D5"/>
    <w:rsid w:val="00D645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C068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5C068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C0686"/>
    <w:pPr>
      <w:spacing w:after="0" w:line="240" w:lineRule="auto"/>
    </w:pPr>
  </w:style>
  <w:style w:type="character" w:customStyle="1" w:styleId="10">
    <w:name w:val="Заголовок 1 Знак"/>
    <w:basedOn w:val="a0"/>
    <w:link w:val="1"/>
    <w:uiPriority w:val="9"/>
    <w:rsid w:val="005C068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5C0686"/>
    <w:rPr>
      <w:rFonts w:asciiTheme="majorHAnsi" w:eastAsiaTheme="majorEastAsia" w:hAnsiTheme="majorHAnsi" w:cstheme="majorBidi"/>
      <w:b/>
      <w:bCs/>
      <w:color w:val="4F81BD" w:themeColor="accent1"/>
      <w:sz w:val="26"/>
      <w:szCs w:val="26"/>
    </w:rPr>
  </w:style>
  <w:style w:type="paragraph" w:styleId="a4">
    <w:name w:val="Normal (Web)"/>
    <w:basedOn w:val="a"/>
    <w:uiPriority w:val="99"/>
    <w:semiHidden/>
    <w:unhideWhenUsed/>
    <w:rsid w:val="000E4905"/>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0E490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C068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5C068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C0686"/>
    <w:pPr>
      <w:spacing w:after="0" w:line="240" w:lineRule="auto"/>
    </w:pPr>
  </w:style>
  <w:style w:type="character" w:customStyle="1" w:styleId="10">
    <w:name w:val="Заголовок 1 Знак"/>
    <w:basedOn w:val="a0"/>
    <w:link w:val="1"/>
    <w:uiPriority w:val="9"/>
    <w:rsid w:val="005C068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5C0686"/>
    <w:rPr>
      <w:rFonts w:asciiTheme="majorHAnsi" w:eastAsiaTheme="majorEastAsia" w:hAnsiTheme="majorHAnsi" w:cstheme="majorBidi"/>
      <w:b/>
      <w:bCs/>
      <w:color w:val="4F81BD" w:themeColor="accent1"/>
      <w:sz w:val="26"/>
      <w:szCs w:val="26"/>
    </w:rPr>
  </w:style>
  <w:style w:type="paragraph" w:styleId="a4">
    <w:name w:val="Normal (Web)"/>
    <w:basedOn w:val="a"/>
    <w:uiPriority w:val="99"/>
    <w:semiHidden/>
    <w:unhideWhenUsed/>
    <w:rsid w:val="000E4905"/>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0E49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631824">
      <w:bodyDiv w:val="1"/>
      <w:marLeft w:val="0"/>
      <w:marRight w:val="0"/>
      <w:marTop w:val="0"/>
      <w:marBottom w:val="0"/>
      <w:divBdr>
        <w:top w:val="none" w:sz="0" w:space="0" w:color="auto"/>
        <w:left w:val="none" w:sz="0" w:space="0" w:color="auto"/>
        <w:bottom w:val="none" w:sz="0" w:space="0" w:color="auto"/>
        <w:right w:val="none" w:sz="0" w:space="0" w:color="auto"/>
      </w:divBdr>
      <w:divsChild>
        <w:div w:id="789670553">
          <w:marLeft w:val="0"/>
          <w:marRight w:val="0"/>
          <w:marTop w:val="0"/>
          <w:marBottom w:val="0"/>
          <w:divBdr>
            <w:top w:val="none" w:sz="0" w:space="0" w:color="auto"/>
            <w:left w:val="none" w:sz="0" w:space="0" w:color="auto"/>
            <w:bottom w:val="none" w:sz="0" w:space="0" w:color="auto"/>
            <w:right w:val="none" w:sz="0" w:space="0" w:color="auto"/>
          </w:divBdr>
        </w:div>
      </w:divsChild>
    </w:div>
    <w:div w:id="203179989">
      <w:bodyDiv w:val="1"/>
      <w:marLeft w:val="0"/>
      <w:marRight w:val="0"/>
      <w:marTop w:val="0"/>
      <w:marBottom w:val="0"/>
      <w:divBdr>
        <w:top w:val="none" w:sz="0" w:space="0" w:color="auto"/>
        <w:left w:val="none" w:sz="0" w:space="0" w:color="auto"/>
        <w:bottom w:val="none" w:sz="0" w:space="0" w:color="auto"/>
        <w:right w:val="none" w:sz="0" w:space="0" w:color="auto"/>
      </w:divBdr>
      <w:divsChild>
        <w:div w:id="189419516">
          <w:marLeft w:val="0"/>
          <w:marRight w:val="0"/>
          <w:marTop w:val="0"/>
          <w:marBottom w:val="0"/>
          <w:divBdr>
            <w:top w:val="none" w:sz="0" w:space="0" w:color="auto"/>
            <w:left w:val="none" w:sz="0" w:space="0" w:color="auto"/>
            <w:bottom w:val="none" w:sz="0" w:space="0" w:color="auto"/>
            <w:right w:val="none" w:sz="0" w:space="0" w:color="auto"/>
          </w:divBdr>
          <w:divsChild>
            <w:div w:id="42221169">
              <w:marLeft w:val="0"/>
              <w:marRight w:val="0"/>
              <w:marTop w:val="0"/>
              <w:marBottom w:val="0"/>
              <w:divBdr>
                <w:top w:val="none" w:sz="0" w:space="0" w:color="auto"/>
                <w:left w:val="none" w:sz="0" w:space="0" w:color="auto"/>
                <w:bottom w:val="none" w:sz="0" w:space="0" w:color="auto"/>
                <w:right w:val="none" w:sz="0" w:space="0" w:color="auto"/>
              </w:divBdr>
              <w:divsChild>
                <w:div w:id="162861230">
                  <w:marLeft w:val="0"/>
                  <w:marRight w:val="0"/>
                  <w:marTop w:val="0"/>
                  <w:marBottom w:val="0"/>
                  <w:divBdr>
                    <w:top w:val="none" w:sz="0" w:space="0" w:color="auto"/>
                    <w:left w:val="none" w:sz="0" w:space="0" w:color="auto"/>
                    <w:bottom w:val="none" w:sz="0" w:space="0" w:color="auto"/>
                    <w:right w:val="none" w:sz="0" w:space="0" w:color="auto"/>
                  </w:divBdr>
                  <w:divsChild>
                    <w:div w:id="1402488734">
                      <w:marLeft w:val="0"/>
                      <w:marRight w:val="0"/>
                      <w:marTop w:val="0"/>
                      <w:marBottom w:val="0"/>
                      <w:divBdr>
                        <w:top w:val="none" w:sz="0" w:space="0" w:color="auto"/>
                        <w:left w:val="none" w:sz="0" w:space="0" w:color="auto"/>
                        <w:bottom w:val="none" w:sz="0" w:space="0" w:color="auto"/>
                        <w:right w:val="none" w:sz="0" w:space="0" w:color="auto"/>
                      </w:divBdr>
                      <w:divsChild>
                        <w:div w:id="1698386572">
                          <w:marLeft w:val="0"/>
                          <w:marRight w:val="0"/>
                          <w:marTop w:val="0"/>
                          <w:marBottom w:val="0"/>
                          <w:divBdr>
                            <w:top w:val="none" w:sz="0" w:space="0" w:color="auto"/>
                            <w:left w:val="none" w:sz="0" w:space="0" w:color="auto"/>
                            <w:bottom w:val="none" w:sz="0" w:space="0" w:color="auto"/>
                            <w:right w:val="none" w:sz="0" w:space="0" w:color="auto"/>
                          </w:divBdr>
                          <w:divsChild>
                            <w:div w:id="1152984890">
                              <w:marLeft w:val="0"/>
                              <w:marRight w:val="0"/>
                              <w:marTop w:val="0"/>
                              <w:marBottom w:val="0"/>
                              <w:divBdr>
                                <w:top w:val="none" w:sz="0" w:space="0" w:color="auto"/>
                                <w:left w:val="none" w:sz="0" w:space="0" w:color="auto"/>
                                <w:bottom w:val="none" w:sz="0" w:space="0" w:color="auto"/>
                                <w:right w:val="none" w:sz="0" w:space="0" w:color="auto"/>
                              </w:divBdr>
                              <w:divsChild>
                                <w:div w:id="410858822">
                                  <w:marLeft w:val="0"/>
                                  <w:marRight w:val="0"/>
                                  <w:marTop w:val="0"/>
                                  <w:marBottom w:val="0"/>
                                  <w:divBdr>
                                    <w:top w:val="none" w:sz="0" w:space="0" w:color="auto"/>
                                    <w:left w:val="none" w:sz="0" w:space="0" w:color="auto"/>
                                    <w:bottom w:val="none" w:sz="0" w:space="0" w:color="auto"/>
                                    <w:right w:val="none" w:sz="0" w:space="0" w:color="auto"/>
                                  </w:divBdr>
                                  <w:divsChild>
                                    <w:div w:id="242030351">
                                      <w:marLeft w:val="0"/>
                                      <w:marRight w:val="0"/>
                                      <w:marTop w:val="0"/>
                                      <w:marBottom w:val="0"/>
                                      <w:divBdr>
                                        <w:top w:val="none" w:sz="0" w:space="0" w:color="auto"/>
                                        <w:left w:val="none" w:sz="0" w:space="0" w:color="auto"/>
                                        <w:bottom w:val="none" w:sz="0" w:space="0" w:color="auto"/>
                                        <w:right w:val="none" w:sz="0" w:space="0" w:color="auto"/>
                                      </w:divBdr>
                                      <w:divsChild>
                                        <w:div w:id="67267812">
                                          <w:marLeft w:val="0"/>
                                          <w:marRight w:val="0"/>
                                          <w:marTop w:val="0"/>
                                          <w:marBottom w:val="0"/>
                                          <w:divBdr>
                                            <w:top w:val="none" w:sz="0" w:space="0" w:color="auto"/>
                                            <w:left w:val="none" w:sz="0" w:space="0" w:color="auto"/>
                                            <w:bottom w:val="none" w:sz="0" w:space="0" w:color="auto"/>
                                            <w:right w:val="none" w:sz="0" w:space="0" w:color="auto"/>
                                          </w:divBdr>
                                          <w:divsChild>
                                            <w:div w:id="1007682320">
                                              <w:marLeft w:val="0"/>
                                              <w:marRight w:val="0"/>
                                              <w:marTop w:val="0"/>
                                              <w:marBottom w:val="0"/>
                                              <w:divBdr>
                                                <w:top w:val="none" w:sz="0" w:space="0" w:color="auto"/>
                                                <w:left w:val="none" w:sz="0" w:space="0" w:color="auto"/>
                                                <w:bottom w:val="none" w:sz="0" w:space="0" w:color="auto"/>
                                                <w:right w:val="none" w:sz="0" w:space="0" w:color="auto"/>
                                              </w:divBdr>
                                              <w:divsChild>
                                                <w:div w:id="1547906873">
                                                  <w:marLeft w:val="0"/>
                                                  <w:marRight w:val="0"/>
                                                  <w:marTop w:val="0"/>
                                                  <w:marBottom w:val="0"/>
                                                  <w:divBdr>
                                                    <w:top w:val="none" w:sz="0" w:space="0" w:color="auto"/>
                                                    <w:left w:val="none" w:sz="0" w:space="0" w:color="auto"/>
                                                    <w:bottom w:val="none" w:sz="0" w:space="0" w:color="auto"/>
                                                    <w:right w:val="none" w:sz="0" w:space="0" w:color="auto"/>
                                                  </w:divBdr>
                                                  <w:divsChild>
                                                    <w:div w:id="1561356084">
                                                      <w:marLeft w:val="0"/>
                                                      <w:marRight w:val="0"/>
                                                      <w:marTop w:val="0"/>
                                                      <w:marBottom w:val="0"/>
                                                      <w:divBdr>
                                                        <w:top w:val="none" w:sz="0" w:space="0" w:color="auto"/>
                                                        <w:left w:val="none" w:sz="0" w:space="0" w:color="auto"/>
                                                        <w:bottom w:val="none" w:sz="0" w:space="0" w:color="auto"/>
                                                        <w:right w:val="none" w:sz="0" w:space="0" w:color="auto"/>
                                                      </w:divBdr>
                                                      <w:divsChild>
                                                        <w:div w:id="78947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45403028">
      <w:bodyDiv w:val="1"/>
      <w:marLeft w:val="0"/>
      <w:marRight w:val="0"/>
      <w:marTop w:val="0"/>
      <w:marBottom w:val="0"/>
      <w:divBdr>
        <w:top w:val="none" w:sz="0" w:space="0" w:color="auto"/>
        <w:left w:val="none" w:sz="0" w:space="0" w:color="auto"/>
        <w:bottom w:val="none" w:sz="0" w:space="0" w:color="auto"/>
        <w:right w:val="none" w:sz="0" w:space="0" w:color="auto"/>
      </w:divBdr>
    </w:div>
    <w:div w:id="1373387174">
      <w:bodyDiv w:val="1"/>
      <w:marLeft w:val="0"/>
      <w:marRight w:val="0"/>
      <w:marTop w:val="0"/>
      <w:marBottom w:val="0"/>
      <w:divBdr>
        <w:top w:val="none" w:sz="0" w:space="0" w:color="auto"/>
        <w:left w:val="none" w:sz="0" w:space="0" w:color="auto"/>
        <w:bottom w:val="none" w:sz="0" w:space="0" w:color="auto"/>
        <w:right w:val="none" w:sz="0" w:space="0" w:color="auto"/>
      </w:divBdr>
      <w:divsChild>
        <w:div w:id="14632317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232</Words>
  <Characters>1324</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dcterms:created xsi:type="dcterms:W3CDTF">2017-09-27T07:43:00Z</dcterms:created>
  <dcterms:modified xsi:type="dcterms:W3CDTF">2017-09-27T07:43:00Z</dcterms:modified>
</cp:coreProperties>
</file>