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57AF7" w:rsidRDefault="00C57AF7" w:rsidP="00C57AF7">
      <w:pPr>
        <w:pStyle w:val="a6"/>
        <w:spacing w:after="0"/>
        <w:jc w:val="center"/>
      </w:pPr>
      <w:r>
        <w:t xml:space="preserve">                                                                             </w:t>
      </w:r>
    </w:p>
    <w:p w:rsidR="00C57AF7" w:rsidRDefault="00C57AF7" w:rsidP="00C57AF7">
      <w:pPr>
        <w:pStyle w:val="a6"/>
        <w:spacing w:after="0"/>
        <w:jc w:val="center"/>
      </w:pPr>
      <w:r>
        <w:t xml:space="preserve">                                                                            </w:t>
      </w:r>
    </w:p>
    <w:p w:rsidR="00C57AF7" w:rsidRDefault="00C57AF7" w:rsidP="00C57AF7">
      <w:pPr>
        <w:pStyle w:val="a6"/>
        <w:spacing w:after="0"/>
        <w:jc w:val="center"/>
      </w:pPr>
    </w:p>
    <w:p w:rsidR="00C57AF7" w:rsidRDefault="00C57AF7" w:rsidP="00C57AF7">
      <w:pPr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ПОСТАНОВЛЕНИЕ</w:t>
      </w:r>
    </w:p>
    <w:p w:rsidR="00C57AF7" w:rsidRPr="000F2206" w:rsidRDefault="00C57AF7" w:rsidP="00C57AF7">
      <w:pPr>
        <w:widowControl/>
        <w:numPr>
          <w:ilvl w:val="0"/>
          <w:numId w:val="1"/>
        </w:numPr>
        <w:snapToGrid w:val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iCs/>
          <w:sz w:val="28"/>
          <w:szCs w:val="28"/>
          <w:lang w:val="en-US"/>
        </w:rPr>
        <w:t>VII</w:t>
      </w:r>
      <w:r w:rsidRPr="000F2206">
        <w:rPr>
          <w:rFonts w:ascii="Times New Roman" w:hAnsi="Times New Roman"/>
          <w:b/>
          <w:iCs/>
          <w:sz w:val="28"/>
          <w:szCs w:val="28"/>
        </w:rPr>
        <w:t xml:space="preserve"> отчетно-выборной Конференции</w:t>
      </w:r>
      <w:r>
        <w:rPr>
          <w:rFonts w:ascii="Times New Roman" w:hAnsi="Times New Roman"/>
          <w:b/>
          <w:sz w:val="28"/>
          <w:szCs w:val="28"/>
        </w:rPr>
        <w:t xml:space="preserve"> Ивановского областного объединения организаций профсоюзов</w:t>
      </w:r>
    </w:p>
    <w:p w:rsidR="00C57AF7" w:rsidRDefault="00C57AF7" w:rsidP="00C57AF7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        </w:t>
      </w:r>
    </w:p>
    <w:p w:rsidR="00C57AF7" w:rsidRDefault="00C57AF7" w:rsidP="00C57AF7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</w:p>
    <w:p w:rsidR="00C57AF7" w:rsidRDefault="00C57AF7" w:rsidP="00C57AF7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17 сентября 2015 года                                                                                № </w:t>
      </w:r>
      <w:r w:rsidR="001B3A68">
        <w:rPr>
          <w:rFonts w:ascii="Times New Roman" w:hAnsi="Times New Roman"/>
          <w:sz w:val="28"/>
          <w:szCs w:val="28"/>
        </w:rPr>
        <w:t>7-14</w:t>
      </w:r>
      <w:bookmarkStart w:id="0" w:name="_GoBack"/>
      <w:bookmarkEnd w:id="0"/>
    </w:p>
    <w:p w:rsidR="00C57AF7" w:rsidRDefault="00C57AF7" w:rsidP="00C57AF7">
      <w:pPr>
        <w:rPr>
          <w:rFonts w:ascii="Times New Roman" w:hAnsi="Times New Roman"/>
          <w:sz w:val="28"/>
          <w:szCs w:val="28"/>
        </w:rPr>
      </w:pPr>
    </w:p>
    <w:p w:rsidR="00C57AF7" w:rsidRDefault="00C57AF7" w:rsidP="00C57AF7">
      <w:pPr>
        <w:rPr>
          <w:rFonts w:ascii="Times New Roman" w:hAnsi="Times New Roman"/>
          <w:b/>
          <w:sz w:val="28"/>
          <w:szCs w:val="28"/>
        </w:rPr>
      </w:pPr>
    </w:p>
    <w:p w:rsidR="00C57AF7" w:rsidRPr="0006366F" w:rsidRDefault="00C57AF7" w:rsidP="00C57AF7">
      <w:pPr>
        <w:pStyle w:val="a5"/>
        <w:numPr>
          <w:ilvl w:val="0"/>
          <w:numId w:val="1"/>
        </w:numPr>
        <w:rPr>
          <w:rFonts w:ascii="Times New Roman" w:hAnsi="Times New Roman"/>
          <w:b/>
          <w:sz w:val="28"/>
          <w:szCs w:val="28"/>
        </w:rPr>
      </w:pPr>
      <w:r w:rsidRPr="0006366F">
        <w:rPr>
          <w:rFonts w:ascii="Times New Roman" w:hAnsi="Times New Roman"/>
          <w:b/>
          <w:sz w:val="28"/>
          <w:szCs w:val="28"/>
        </w:rPr>
        <w:t xml:space="preserve">О  Порядке приема </w:t>
      </w:r>
      <w:proofErr w:type="gramStart"/>
      <w:r w:rsidRPr="0006366F">
        <w:rPr>
          <w:rFonts w:ascii="Times New Roman" w:hAnsi="Times New Roman"/>
          <w:b/>
          <w:sz w:val="28"/>
          <w:szCs w:val="28"/>
        </w:rPr>
        <w:t>новых</w:t>
      </w:r>
      <w:proofErr w:type="gramEnd"/>
      <w:r w:rsidRPr="0006366F">
        <w:rPr>
          <w:rFonts w:ascii="Times New Roman" w:hAnsi="Times New Roman"/>
          <w:b/>
          <w:sz w:val="28"/>
          <w:szCs w:val="28"/>
        </w:rPr>
        <w:t xml:space="preserve"> членских  </w:t>
      </w:r>
    </w:p>
    <w:p w:rsidR="00C57AF7" w:rsidRPr="0006366F" w:rsidRDefault="00C57AF7" w:rsidP="00C57AF7">
      <w:pPr>
        <w:pStyle w:val="a5"/>
        <w:numPr>
          <w:ilvl w:val="0"/>
          <w:numId w:val="1"/>
        </w:numPr>
        <w:rPr>
          <w:rFonts w:ascii="Times New Roman" w:hAnsi="Times New Roman"/>
          <w:b/>
          <w:sz w:val="28"/>
          <w:szCs w:val="28"/>
        </w:rPr>
      </w:pPr>
      <w:r w:rsidRPr="0006366F">
        <w:rPr>
          <w:rFonts w:ascii="Times New Roman" w:hAnsi="Times New Roman"/>
          <w:b/>
          <w:sz w:val="28"/>
          <w:szCs w:val="28"/>
        </w:rPr>
        <w:t xml:space="preserve">организаций в ИОООП </w:t>
      </w:r>
    </w:p>
    <w:p w:rsidR="00C57AF7" w:rsidRPr="0006366F" w:rsidRDefault="00C57AF7" w:rsidP="00C57AF7">
      <w:pPr>
        <w:pStyle w:val="a5"/>
        <w:numPr>
          <w:ilvl w:val="0"/>
          <w:numId w:val="1"/>
        </w:numPr>
        <w:rPr>
          <w:rFonts w:ascii="Times New Roman" w:hAnsi="Times New Roman"/>
          <w:b/>
          <w:sz w:val="28"/>
          <w:szCs w:val="28"/>
        </w:rPr>
      </w:pPr>
      <w:r w:rsidRPr="0006366F">
        <w:rPr>
          <w:rFonts w:ascii="Times New Roman" w:hAnsi="Times New Roman"/>
          <w:b/>
          <w:sz w:val="28"/>
          <w:szCs w:val="28"/>
        </w:rPr>
        <w:t xml:space="preserve">и </w:t>
      </w:r>
      <w:proofErr w:type="gramStart"/>
      <w:r w:rsidRPr="0006366F">
        <w:rPr>
          <w:rFonts w:ascii="Times New Roman" w:hAnsi="Times New Roman"/>
          <w:b/>
          <w:sz w:val="28"/>
          <w:szCs w:val="28"/>
        </w:rPr>
        <w:t>прекращении</w:t>
      </w:r>
      <w:proofErr w:type="gramEnd"/>
      <w:r w:rsidRPr="0006366F">
        <w:rPr>
          <w:rFonts w:ascii="Times New Roman" w:hAnsi="Times New Roman"/>
          <w:b/>
          <w:sz w:val="28"/>
          <w:szCs w:val="28"/>
        </w:rPr>
        <w:t xml:space="preserve"> членства в ИОООП  </w:t>
      </w:r>
    </w:p>
    <w:p w:rsidR="00C57AF7" w:rsidRDefault="00C57AF7" w:rsidP="00C57AF7">
      <w:pPr>
        <w:rPr>
          <w:rFonts w:ascii="Times New Roman" w:hAnsi="Times New Roman"/>
          <w:b/>
          <w:sz w:val="28"/>
          <w:szCs w:val="28"/>
        </w:rPr>
      </w:pPr>
    </w:p>
    <w:p w:rsidR="00C57AF7" w:rsidRPr="00ED4400" w:rsidRDefault="00C57AF7" w:rsidP="00C57AF7">
      <w:pPr>
        <w:widowControl/>
        <w:snapToGrid w:val="0"/>
        <w:jc w:val="both"/>
        <w:rPr>
          <w:rFonts w:ascii="Times New Roman" w:hAnsi="Times New Roman"/>
          <w:sz w:val="28"/>
          <w:szCs w:val="28"/>
        </w:rPr>
      </w:pPr>
    </w:p>
    <w:p w:rsidR="00C57AF7" w:rsidRPr="00457431" w:rsidRDefault="00C57AF7" w:rsidP="00C57AF7">
      <w:pPr>
        <w:widowControl/>
        <w:numPr>
          <w:ilvl w:val="7"/>
          <w:numId w:val="1"/>
        </w:numPr>
        <w:snapToGrid w:val="0"/>
        <w:jc w:val="center"/>
        <w:rPr>
          <w:rFonts w:ascii="Times New Roman" w:hAnsi="Times New Roman"/>
          <w:b/>
          <w:sz w:val="28"/>
          <w:szCs w:val="28"/>
        </w:rPr>
      </w:pPr>
      <w:r w:rsidRPr="00457431">
        <w:rPr>
          <w:rFonts w:ascii="Times New Roman" w:hAnsi="Times New Roman"/>
          <w:b/>
          <w:iCs/>
          <w:sz w:val="28"/>
          <w:szCs w:val="28"/>
          <w:lang w:val="en-US"/>
        </w:rPr>
        <w:t>VII</w:t>
      </w:r>
      <w:r w:rsidRPr="00457431">
        <w:rPr>
          <w:rFonts w:ascii="Times New Roman" w:hAnsi="Times New Roman"/>
          <w:b/>
          <w:iCs/>
          <w:sz w:val="28"/>
          <w:szCs w:val="28"/>
        </w:rPr>
        <w:t xml:space="preserve"> отчетно-выборная Конференция</w:t>
      </w:r>
      <w:r w:rsidRPr="00457431">
        <w:rPr>
          <w:rFonts w:ascii="Times New Roman" w:hAnsi="Times New Roman"/>
          <w:b/>
          <w:sz w:val="28"/>
          <w:szCs w:val="28"/>
        </w:rPr>
        <w:t xml:space="preserve"> </w:t>
      </w:r>
    </w:p>
    <w:p w:rsidR="00C57AF7" w:rsidRPr="00457431" w:rsidRDefault="00C57AF7" w:rsidP="00C57AF7">
      <w:pPr>
        <w:widowControl/>
        <w:numPr>
          <w:ilvl w:val="7"/>
          <w:numId w:val="1"/>
        </w:numPr>
        <w:snapToGrid w:val="0"/>
        <w:jc w:val="center"/>
        <w:rPr>
          <w:rFonts w:ascii="Times New Roman" w:hAnsi="Times New Roman"/>
          <w:sz w:val="28"/>
          <w:szCs w:val="28"/>
        </w:rPr>
      </w:pPr>
      <w:r w:rsidRPr="00457431">
        <w:rPr>
          <w:rFonts w:ascii="Times New Roman" w:hAnsi="Times New Roman"/>
          <w:sz w:val="28"/>
          <w:szCs w:val="28"/>
        </w:rPr>
        <w:t>Ивановского областного объединения организаций профсоюзов</w:t>
      </w:r>
    </w:p>
    <w:p w:rsidR="00C57AF7" w:rsidRPr="00457431" w:rsidRDefault="00C57AF7" w:rsidP="00C57AF7">
      <w:pPr>
        <w:widowControl/>
        <w:numPr>
          <w:ilvl w:val="7"/>
          <w:numId w:val="1"/>
        </w:numPr>
        <w:snapToGrid w:val="0"/>
        <w:jc w:val="center"/>
        <w:rPr>
          <w:rFonts w:ascii="Times New Roman" w:hAnsi="Times New Roman"/>
          <w:b/>
          <w:sz w:val="28"/>
          <w:szCs w:val="28"/>
        </w:rPr>
      </w:pPr>
      <w:r w:rsidRPr="00457431">
        <w:rPr>
          <w:rFonts w:ascii="Times New Roman" w:hAnsi="Times New Roman"/>
          <w:b/>
          <w:iCs/>
          <w:sz w:val="28"/>
          <w:szCs w:val="28"/>
        </w:rPr>
        <w:t>ПОСТАНОВЛЯЕТ:</w:t>
      </w:r>
    </w:p>
    <w:p w:rsidR="00C57AF7" w:rsidRPr="00B2385C" w:rsidRDefault="00C57AF7" w:rsidP="00C57AF7">
      <w:pPr>
        <w:widowControl/>
        <w:numPr>
          <w:ilvl w:val="7"/>
          <w:numId w:val="1"/>
        </w:numPr>
        <w:snapToGrid w:val="0"/>
        <w:jc w:val="center"/>
        <w:rPr>
          <w:rFonts w:ascii="Times New Roman" w:hAnsi="Times New Roman"/>
          <w:sz w:val="28"/>
          <w:szCs w:val="28"/>
        </w:rPr>
      </w:pPr>
    </w:p>
    <w:p w:rsidR="00C57AF7" w:rsidRDefault="00C57AF7" w:rsidP="00C57AF7">
      <w:pPr>
        <w:pStyle w:val="a5"/>
        <w:numPr>
          <w:ilvl w:val="0"/>
          <w:numId w:val="1"/>
        </w:numPr>
        <w:jc w:val="both"/>
        <w:rPr>
          <w:rFonts w:ascii="Times New Roman" w:hAnsi="Times New Roman"/>
          <w:sz w:val="28"/>
          <w:szCs w:val="28"/>
        </w:rPr>
      </w:pPr>
    </w:p>
    <w:p w:rsidR="00C57AF7" w:rsidRPr="00C57AF7" w:rsidRDefault="00C57AF7" w:rsidP="00C57AF7">
      <w:pPr>
        <w:pStyle w:val="a5"/>
        <w:numPr>
          <w:ilvl w:val="0"/>
          <w:numId w:val="1"/>
        </w:numPr>
        <w:jc w:val="both"/>
        <w:rPr>
          <w:rFonts w:ascii="Times New Roman" w:hAnsi="Times New Roman"/>
          <w:sz w:val="28"/>
          <w:szCs w:val="28"/>
        </w:rPr>
      </w:pPr>
      <w:r w:rsidRPr="00C57AF7">
        <w:rPr>
          <w:rFonts w:ascii="Times New Roman" w:hAnsi="Times New Roman"/>
          <w:sz w:val="28"/>
          <w:szCs w:val="28"/>
        </w:rPr>
        <w:t xml:space="preserve">          Утвердить Порядок приема новых членских организаций в </w:t>
      </w:r>
      <w:r>
        <w:rPr>
          <w:rFonts w:ascii="Times New Roman" w:hAnsi="Times New Roman"/>
          <w:sz w:val="28"/>
          <w:szCs w:val="28"/>
        </w:rPr>
        <w:t xml:space="preserve">Региональный союз «Ивановское областное объединение организаций профсоюзов» </w:t>
      </w:r>
      <w:r w:rsidR="007F7147">
        <w:rPr>
          <w:rFonts w:ascii="Times New Roman" w:hAnsi="Times New Roman"/>
          <w:sz w:val="28"/>
          <w:szCs w:val="28"/>
        </w:rPr>
        <w:t xml:space="preserve">и </w:t>
      </w:r>
      <w:proofErr w:type="gramStart"/>
      <w:r w:rsidR="007F7147">
        <w:rPr>
          <w:rFonts w:ascii="Times New Roman" w:hAnsi="Times New Roman"/>
          <w:sz w:val="28"/>
          <w:szCs w:val="28"/>
        </w:rPr>
        <w:t>прекращении</w:t>
      </w:r>
      <w:proofErr w:type="gramEnd"/>
      <w:r w:rsidR="007F7147">
        <w:rPr>
          <w:rFonts w:ascii="Times New Roman" w:hAnsi="Times New Roman"/>
          <w:sz w:val="28"/>
          <w:szCs w:val="28"/>
        </w:rPr>
        <w:t xml:space="preserve"> членства в Региональном  союзе «Ивановское областное объединение организаций профсоюзов» </w:t>
      </w:r>
      <w:r w:rsidRPr="00C57AF7">
        <w:rPr>
          <w:rFonts w:ascii="Times New Roman" w:hAnsi="Times New Roman"/>
          <w:sz w:val="28"/>
          <w:szCs w:val="28"/>
        </w:rPr>
        <w:t>(прилагается).</w:t>
      </w:r>
    </w:p>
    <w:p w:rsidR="00C57AF7" w:rsidRPr="00C57AF7" w:rsidRDefault="00C57AF7" w:rsidP="00C57AF7">
      <w:pPr>
        <w:pStyle w:val="a5"/>
        <w:numPr>
          <w:ilvl w:val="0"/>
          <w:numId w:val="1"/>
        </w:numPr>
        <w:jc w:val="both"/>
        <w:rPr>
          <w:rFonts w:ascii="Times New Roman" w:hAnsi="Times New Roman"/>
          <w:sz w:val="28"/>
          <w:szCs w:val="28"/>
        </w:rPr>
      </w:pPr>
    </w:p>
    <w:p w:rsidR="00C57AF7" w:rsidRPr="00C57AF7" w:rsidRDefault="00C57AF7" w:rsidP="00C57AF7">
      <w:pPr>
        <w:pStyle w:val="a5"/>
        <w:numPr>
          <w:ilvl w:val="0"/>
          <w:numId w:val="1"/>
        </w:numPr>
        <w:jc w:val="both"/>
        <w:rPr>
          <w:rFonts w:ascii="Times New Roman" w:hAnsi="Times New Roman"/>
          <w:sz w:val="28"/>
          <w:szCs w:val="28"/>
        </w:rPr>
      </w:pPr>
    </w:p>
    <w:p w:rsidR="00C57AF7" w:rsidRPr="00C57AF7" w:rsidRDefault="00C57AF7" w:rsidP="00C57AF7">
      <w:pPr>
        <w:pStyle w:val="a5"/>
        <w:numPr>
          <w:ilvl w:val="0"/>
          <w:numId w:val="1"/>
        </w:numPr>
        <w:jc w:val="both"/>
        <w:rPr>
          <w:rFonts w:ascii="Times New Roman" w:hAnsi="Times New Roman"/>
          <w:sz w:val="28"/>
          <w:szCs w:val="28"/>
        </w:rPr>
      </w:pPr>
    </w:p>
    <w:p w:rsidR="00C57AF7" w:rsidRPr="00C57AF7" w:rsidRDefault="00C57AF7" w:rsidP="00C57AF7">
      <w:pPr>
        <w:pStyle w:val="a5"/>
        <w:numPr>
          <w:ilvl w:val="0"/>
          <w:numId w:val="1"/>
        </w:numPr>
        <w:jc w:val="both"/>
        <w:rPr>
          <w:rFonts w:ascii="Times New Roman" w:hAnsi="Times New Roman"/>
          <w:sz w:val="28"/>
          <w:szCs w:val="28"/>
        </w:rPr>
      </w:pPr>
    </w:p>
    <w:p w:rsidR="00C57AF7" w:rsidRPr="00C57AF7" w:rsidRDefault="00C57AF7" w:rsidP="00C57AF7">
      <w:pPr>
        <w:pStyle w:val="a5"/>
        <w:numPr>
          <w:ilvl w:val="0"/>
          <w:numId w:val="1"/>
        </w:numPr>
        <w:jc w:val="both"/>
        <w:rPr>
          <w:rFonts w:ascii="Times New Roman" w:hAnsi="Times New Roman"/>
          <w:sz w:val="28"/>
          <w:szCs w:val="28"/>
        </w:rPr>
      </w:pPr>
    </w:p>
    <w:p w:rsidR="00C57AF7" w:rsidRPr="00C57AF7" w:rsidRDefault="00C57AF7" w:rsidP="00C57AF7">
      <w:pPr>
        <w:pStyle w:val="a5"/>
        <w:numPr>
          <w:ilvl w:val="0"/>
          <w:numId w:val="1"/>
        </w:numPr>
        <w:jc w:val="both"/>
        <w:rPr>
          <w:rFonts w:ascii="Times New Roman" w:hAnsi="Times New Roman"/>
          <w:sz w:val="28"/>
          <w:szCs w:val="28"/>
        </w:rPr>
      </w:pPr>
    </w:p>
    <w:p w:rsidR="00C57AF7" w:rsidRPr="00C57AF7" w:rsidRDefault="00C57AF7" w:rsidP="00C57AF7">
      <w:pPr>
        <w:pStyle w:val="a5"/>
        <w:numPr>
          <w:ilvl w:val="0"/>
          <w:numId w:val="1"/>
        </w:numPr>
        <w:jc w:val="both"/>
        <w:rPr>
          <w:rFonts w:ascii="Times New Roman" w:hAnsi="Times New Roman"/>
          <w:sz w:val="28"/>
          <w:szCs w:val="28"/>
        </w:rPr>
      </w:pPr>
    </w:p>
    <w:p w:rsidR="00C57AF7" w:rsidRPr="00C57AF7" w:rsidRDefault="00C57AF7" w:rsidP="00C57AF7">
      <w:pPr>
        <w:pStyle w:val="a5"/>
        <w:numPr>
          <w:ilvl w:val="0"/>
          <w:numId w:val="1"/>
        </w:numPr>
        <w:jc w:val="both"/>
        <w:rPr>
          <w:rFonts w:ascii="Times New Roman" w:hAnsi="Times New Roman"/>
          <w:sz w:val="28"/>
          <w:szCs w:val="28"/>
        </w:rPr>
      </w:pPr>
    </w:p>
    <w:p w:rsidR="00935AC5" w:rsidRDefault="00935AC5" w:rsidP="00E5623C">
      <w:pPr>
        <w:widowControl/>
        <w:suppressAutoHyphens w:val="0"/>
        <w:spacing w:before="120"/>
        <w:jc w:val="both"/>
      </w:pPr>
    </w:p>
    <w:p w:rsidR="00E5623C" w:rsidRDefault="00E5623C" w:rsidP="00E5623C">
      <w:pPr>
        <w:widowControl/>
        <w:suppressAutoHyphens w:val="0"/>
        <w:spacing w:before="120"/>
        <w:jc w:val="both"/>
      </w:pPr>
    </w:p>
    <w:p w:rsidR="00E5623C" w:rsidRDefault="00E5623C" w:rsidP="00E5623C">
      <w:pPr>
        <w:widowControl/>
        <w:suppressAutoHyphens w:val="0"/>
        <w:spacing w:before="120"/>
        <w:jc w:val="both"/>
      </w:pPr>
    </w:p>
    <w:p w:rsidR="00E5623C" w:rsidRDefault="00E5623C" w:rsidP="00E5623C">
      <w:pPr>
        <w:widowControl/>
        <w:suppressAutoHyphens w:val="0"/>
        <w:spacing w:before="120"/>
        <w:jc w:val="both"/>
      </w:pPr>
    </w:p>
    <w:p w:rsidR="00E5623C" w:rsidRDefault="00E5623C" w:rsidP="00E5623C">
      <w:pPr>
        <w:widowControl/>
        <w:suppressAutoHyphens w:val="0"/>
        <w:spacing w:before="120"/>
        <w:jc w:val="both"/>
      </w:pPr>
    </w:p>
    <w:p w:rsidR="00E5623C" w:rsidRDefault="00E5623C" w:rsidP="00E5623C">
      <w:pPr>
        <w:widowControl/>
        <w:suppressAutoHyphens w:val="0"/>
        <w:spacing w:before="120"/>
        <w:jc w:val="both"/>
      </w:pPr>
    </w:p>
    <w:p w:rsidR="00E5623C" w:rsidRDefault="00E5623C" w:rsidP="00E5623C">
      <w:pPr>
        <w:widowControl/>
        <w:suppressAutoHyphens w:val="0"/>
        <w:spacing w:before="120"/>
        <w:jc w:val="both"/>
      </w:pPr>
    </w:p>
    <w:p w:rsidR="00E5623C" w:rsidRDefault="00E5623C" w:rsidP="00E5623C">
      <w:pPr>
        <w:widowControl/>
        <w:suppressAutoHyphens w:val="0"/>
        <w:spacing w:before="120"/>
        <w:jc w:val="both"/>
      </w:pPr>
    </w:p>
    <w:p w:rsidR="00E5623C" w:rsidRDefault="00E5623C" w:rsidP="00E5623C">
      <w:pPr>
        <w:widowControl/>
        <w:suppressAutoHyphens w:val="0"/>
        <w:spacing w:before="120"/>
        <w:jc w:val="both"/>
      </w:pPr>
    </w:p>
    <w:p w:rsidR="00E5623C" w:rsidRDefault="00E5623C" w:rsidP="00E5623C">
      <w:pPr>
        <w:widowControl/>
        <w:suppressAutoHyphens w:val="0"/>
        <w:spacing w:before="120"/>
        <w:jc w:val="both"/>
      </w:pPr>
    </w:p>
    <w:p w:rsidR="00E5623C" w:rsidRDefault="00E5623C" w:rsidP="00E5623C">
      <w:pPr>
        <w:widowControl/>
        <w:suppressAutoHyphens w:val="0"/>
        <w:spacing w:before="120"/>
        <w:jc w:val="both"/>
      </w:pPr>
    </w:p>
    <w:p w:rsidR="00E5623C" w:rsidRDefault="00E5623C" w:rsidP="00E5623C">
      <w:pPr>
        <w:widowControl/>
        <w:suppressAutoHyphens w:val="0"/>
        <w:spacing w:before="120"/>
        <w:jc w:val="both"/>
      </w:pPr>
    </w:p>
    <w:p w:rsidR="00E5623C" w:rsidRDefault="00E5623C" w:rsidP="00E5623C">
      <w:pPr>
        <w:widowControl/>
        <w:suppressAutoHyphens w:val="0"/>
        <w:spacing w:before="120"/>
        <w:jc w:val="both"/>
      </w:pPr>
    </w:p>
    <w:p w:rsidR="00E5623C" w:rsidRDefault="00E5623C" w:rsidP="00E5623C">
      <w:pPr>
        <w:jc w:val="center"/>
        <w:rPr>
          <w:rFonts w:ascii="Times New Roman" w:hAnsi="Times New Roman"/>
          <w:sz w:val="28"/>
          <w:szCs w:val="28"/>
        </w:rPr>
      </w:pPr>
    </w:p>
    <w:p w:rsidR="00E5623C" w:rsidRPr="00E5623C" w:rsidRDefault="00E5623C" w:rsidP="00E5623C">
      <w:pPr>
        <w:ind w:left="4678"/>
        <w:rPr>
          <w:rFonts w:ascii="Times New Roman" w:hAnsi="Times New Roman"/>
          <w:sz w:val="24"/>
          <w:szCs w:val="28"/>
        </w:rPr>
      </w:pPr>
      <w:r w:rsidRPr="00E5623C">
        <w:rPr>
          <w:rFonts w:ascii="Times New Roman" w:hAnsi="Times New Roman"/>
          <w:sz w:val="24"/>
          <w:szCs w:val="28"/>
        </w:rPr>
        <w:t>Приложение к Постановлению</w:t>
      </w:r>
    </w:p>
    <w:p w:rsidR="00E5623C" w:rsidRPr="00E5623C" w:rsidRDefault="00E5623C" w:rsidP="00E5623C">
      <w:pPr>
        <w:ind w:left="4678"/>
        <w:rPr>
          <w:rFonts w:ascii="Times New Roman" w:hAnsi="Times New Roman"/>
          <w:sz w:val="24"/>
          <w:szCs w:val="28"/>
        </w:rPr>
      </w:pPr>
      <w:r w:rsidRPr="00E5623C">
        <w:rPr>
          <w:rFonts w:ascii="Times New Roman" w:hAnsi="Times New Roman"/>
          <w:sz w:val="24"/>
          <w:szCs w:val="28"/>
          <w:lang w:val="en-US"/>
        </w:rPr>
        <w:t>VII</w:t>
      </w:r>
      <w:r w:rsidRPr="00E5623C">
        <w:rPr>
          <w:rFonts w:ascii="Times New Roman" w:hAnsi="Times New Roman"/>
          <w:sz w:val="24"/>
          <w:szCs w:val="28"/>
        </w:rPr>
        <w:t xml:space="preserve"> отчетно-выборной конференции ИОООП</w:t>
      </w:r>
    </w:p>
    <w:p w:rsidR="00E5623C" w:rsidRPr="00E5623C" w:rsidRDefault="00E5623C" w:rsidP="00E5623C">
      <w:pPr>
        <w:ind w:left="4678"/>
        <w:rPr>
          <w:rFonts w:ascii="Times New Roman" w:hAnsi="Times New Roman"/>
          <w:sz w:val="24"/>
          <w:szCs w:val="28"/>
        </w:rPr>
      </w:pPr>
      <w:r w:rsidRPr="00E5623C">
        <w:rPr>
          <w:rFonts w:ascii="Times New Roman" w:hAnsi="Times New Roman"/>
          <w:sz w:val="24"/>
          <w:szCs w:val="28"/>
        </w:rPr>
        <w:t>№ _______ от 17.09.2015</w:t>
      </w:r>
    </w:p>
    <w:p w:rsidR="00E5623C" w:rsidRDefault="00E5623C" w:rsidP="00E5623C">
      <w:pPr>
        <w:jc w:val="center"/>
        <w:rPr>
          <w:rFonts w:ascii="Times New Roman" w:hAnsi="Times New Roman"/>
          <w:sz w:val="28"/>
          <w:szCs w:val="28"/>
        </w:rPr>
      </w:pPr>
    </w:p>
    <w:p w:rsidR="00E5623C" w:rsidRDefault="00E5623C" w:rsidP="00E5623C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ПОРЯДОК</w:t>
      </w:r>
    </w:p>
    <w:p w:rsidR="005905E6" w:rsidRDefault="00E5623C" w:rsidP="00E5623C">
      <w:pPr>
        <w:jc w:val="center"/>
        <w:rPr>
          <w:rFonts w:ascii="Times New Roman" w:hAnsi="Times New Roman"/>
          <w:b/>
          <w:iCs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приема новых членских организаций в </w:t>
      </w:r>
      <w:r>
        <w:rPr>
          <w:rFonts w:ascii="Times New Roman" w:hAnsi="Times New Roman"/>
          <w:b/>
          <w:iCs/>
          <w:sz w:val="28"/>
          <w:szCs w:val="28"/>
        </w:rPr>
        <w:t>Региональн</w:t>
      </w:r>
      <w:r w:rsidR="005905E6">
        <w:rPr>
          <w:rFonts w:ascii="Times New Roman" w:hAnsi="Times New Roman"/>
          <w:b/>
          <w:iCs/>
          <w:sz w:val="28"/>
          <w:szCs w:val="28"/>
        </w:rPr>
        <w:t xml:space="preserve">ый союз </w:t>
      </w:r>
    </w:p>
    <w:p w:rsidR="00E5623C" w:rsidRDefault="00E5623C" w:rsidP="00E5623C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iCs/>
          <w:sz w:val="28"/>
          <w:szCs w:val="28"/>
        </w:rPr>
        <w:t xml:space="preserve">«Ивановское областное объединение организаций профсоюзов» </w:t>
      </w:r>
      <w:r w:rsidR="005905E6">
        <w:rPr>
          <w:rFonts w:ascii="Times New Roman" w:hAnsi="Times New Roman"/>
          <w:b/>
          <w:iCs/>
          <w:sz w:val="28"/>
          <w:szCs w:val="28"/>
        </w:rPr>
        <w:t xml:space="preserve">                       </w:t>
      </w:r>
      <w:r>
        <w:rPr>
          <w:rFonts w:ascii="Times New Roman" w:hAnsi="Times New Roman"/>
          <w:b/>
          <w:iCs/>
          <w:sz w:val="28"/>
          <w:szCs w:val="28"/>
        </w:rPr>
        <w:t>и</w:t>
      </w:r>
      <w:r w:rsidR="005905E6">
        <w:rPr>
          <w:rFonts w:ascii="Times New Roman" w:hAnsi="Times New Roman"/>
          <w:b/>
          <w:iCs/>
          <w:sz w:val="28"/>
          <w:szCs w:val="28"/>
        </w:rPr>
        <w:t xml:space="preserve"> </w:t>
      </w:r>
      <w:proofErr w:type="gramStart"/>
      <w:r>
        <w:rPr>
          <w:rFonts w:ascii="Times New Roman" w:hAnsi="Times New Roman"/>
          <w:b/>
          <w:iCs/>
          <w:sz w:val="28"/>
          <w:szCs w:val="28"/>
        </w:rPr>
        <w:t>прекращении</w:t>
      </w:r>
      <w:proofErr w:type="gramEnd"/>
      <w:r>
        <w:rPr>
          <w:rFonts w:ascii="Times New Roman" w:hAnsi="Times New Roman"/>
          <w:b/>
          <w:iCs/>
          <w:sz w:val="28"/>
          <w:szCs w:val="28"/>
        </w:rPr>
        <w:t xml:space="preserve"> членства в Региональном союзе «Ивановское областное объединение организаций профсоюзов»</w:t>
      </w:r>
    </w:p>
    <w:p w:rsidR="00E5623C" w:rsidRDefault="00E5623C" w:rsidP="00E5623C">
      <w:pPr>
        <w:jc w:val="center"/>
        <w:rPr>
          <w:rFonts w:ascii="Times New Roman" w:hAnsi="Times New Roman"/>
          <w:b/>
          <w:sz w:val="28"/>
          <w:szCs w:val="28"/>
        </w:rPr>
      </w:pPr>
    </w:p>
    <w:p w:rsidR="00E5623C" w:rsidRDefault="00E5623C" w:rsidP="00E5623C">
      <w:pPr>
        <w:jc w:val="center"/>
        <w:rPr>
          <w:rFonts w:ascii="Times New Roman" w:hAnsi="Times New Roman"/>
          <w:b/>
          <w:sz w:val="28"/>
          <w:szCs w:val="28"/>
        </w:rPr>
      </w:pPr>
    </w:p>
    <w:p w:rsidR="00E5623C" w:rsidRDefault="00E5623C" w:rsidP="00E5623C">
      <w:pPr>
        <w:pStyle w:val="11"/>
        <w:numPr>
          <w:ilvl w:val="0"/>
          <w:numId w:val="2"/>
        </w:numPr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Решение о приеме в   Региональный союз </w:t>
      </w:r>
      <w:r>
        <w:rPr>
          <w:rFonts w:ascii="Times New Roman" w:hAnsi="Times New Roman"/>
          <w:iCs/>
          <w:sz w:val="28"/>
          <w:szCs w:val="28"/>
        </w:rPr>
        <w:t>«Ивановское областное  объединение организаций профсоюзов» (далее ИОООП)</w:t>
      </w:r>
      <w:r>
        <w:rPr>
          <w:rFonts w:ascii="Times New Roman" w:hAnsi="Times New Roman"/>
          <w:sz w:val="28"/>
          <w:szCs w:val="28"/>
        </w:rPr>
        <w:t xml:space="preserve">  новых членских организаций и прекращении членства в ИОООП принимается  Советом Регионального союза «</w:t>
      </w:r>
      <w:r>
        <w:rPr>
          <w:rFonts w:ascii="Times New Roman" w:hAnsi="Times New Roman"/>
          <w:iCs/>
          <w:sz w:val="28"/>
          <w:szCs w:val="28"/>
        </w:rPr>
        <w:t xml:space="preserve">Ивановское областное  объединение организаций профсоюзов» (далее Совет) </w:t>
      </w:r>
      <w:r>
        <w:rPr>
          <w:rFonts w:ascii="Times New Roman" w:hAnsi="Times New Roman"/>
          <w:sz w:val="28"/>
          <w:szCs w:val="28"/>
        </w:rPr>
        <w:t xml:space="preserve"> по предложению Президиума Регионального союза «</w:t>
      </w:r>
      <w:r>
        <w:rPr>
          <w:rFonts w:ascii="Times New Roman" w:hAnsi="Times New Roman"/>
          <w:iCs/>
          <w:sz w:val="28"/>
          <w:szCs w:val="28"/>
        </w:rPr>
        <w:t>Ивановское областное  объединение организаций профсоюзов» (далее Президиум)</w:t>
      </w:r>
      <w:r>
        <w:rPr>
          <w:rFonts w:ascii="Times New Roman" w:hAnsi="Times New Roman"/>
          <w:sz w:val="28"/>
          <w:szCs w:val="28"/>
        </w:rPr>
        <w:t>.</w:t>
      </w:r>
    </w:p>
    <w:p w:rsidR="00E5623C" w:rsidRDefault="00E5623C" w:rsidP="00E5623C">
      <w:pPr>
        <w:pStyle w:val="11"/>
        <w:numPr>
          <w:ilvl w:val="0"/>
          <w:numId w:val="2"/>
        </w:numPr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Членскими организациями ИОООП являются </w:t>
      </w:r>
      <w:r w:rsidR="005905E6">
        <w:rPr>
          <w:rFonts w:ascii="Times New Roman" w:hAnsi="Times New Roman"/>
          <w:sz w:val="28"/>
          <w:szCs w:val="28"/>
        </w:rPr>
        <w:t xml:space="preserve">территориальные </w:t>
      </w:r>
      <w:r>
        <w:rPr>
          <w:rFonts w:ascii="Times New Roman" w:hAnsi="Times New Roman"/>
          <w:sz w:val="28"/>
          <w:szCs w:val="28"/>
        </w:rPr>
        <w:t xml:space="preserve"> организации общероссийских, межрегиональных профсоюзов, входящих в ФНПР,  а в случае отсутствия </w:t>
      </w:r>
      <w:r w:rsidR="005905E6">
        <w:rPr>
          <w:rFonts w:ascii="Times New Roman" w:hAnsi="Times New Roman"/>
          <w:sz w:val="28"/>
          <w:szCs w:val="28"/>
        </w:rPr>
        <w:t xml:space="preserve">территориальных </w:t>
      </w:r>
      <w:r>
        <w:rPr>
          <w:rFonts w:ascii="Times New Roman" w:hAnsi="Times New Roman"/>
          <w:sz w:val="28"/>
          <w:szCs w:val="28"/>
        </w:rPr>
        <w:t>организаций - первичные или иные организации соответствующих профсоюзов.</w:t>
      </w:r>
    </w:p>
    <w:p w:rsidR="00E5623C" w:rsidRDefault="00E5623C" w:rsidP="00E5623C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Взаимоотношения ИОООП с организациями профсоюзов, не входящих в ФНПР, строятся на основе заключения соглашений.</w:t>
      </w:r>
    </w:p>
    <w:p w:rsidR="00E5623C" w:rsidRDefault="00E5623C" w:rsidP="00E5623C">
      <w:pPr>
        <w:pStyle w:val="11"/>
        <w:numPr>
          <w:ilvl w:val="0"/>
          <w:numId w:val="2"/>
        </w:numPr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 xml:space="preserve">Прием в ИОООП  новых членских организаций осуществляется на основании письменного заявления с приложением решения коллегиального органа, копии устава профсоюза, копии устава профсоюзной организации соответствующего Профсоюза (при наличии такого устава), копии свидетельства о государственной регистрации (для юридических лиц), сведений о численности, организационной структуре, месте нахождения постоянно действующего органа, юридическом адресе, обязательства об уплате членских взносов. </w:t>
      </w:r>
      <w:proofErr w:type="gramEnd"/>
    </w:p>
    <w:p w:rsidR="00E5623C" w:rsidRDefault="00E5623C" w:rsidP="00E5623C">
      <w:pPr>
        <w:pStyle w:val="a8"/>
        <w:widowControl/>
        <w:numPr>
          <w:ilvl w:val="0"/>
          <w:numId w:val="2"/>
        </w:numPr>
        <w:suppressAutoHyphens w:val="0"/>
        <w:spacing w:after="0" w:line="360" w:lineRule="auto"/>
        <w:ind w:left="0" w:firstLine="709"/>
        <w:jc w:val="both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Документы на вхождение в Профобъединение предварительно рассматриваются на заседании Постоянной комиссии  Совета по организационной и кадровой работе (далее Постоянная комиссия), которая  уполномочена проводить проверку документов и содержащихся в них сведений. Постоянная комиссия, при необходимости, вправе запросить дополнительную информацию.</w:t>
      </w:r>
    </w:p>
    <w:p w:rsidR="00E5623C" w:rsidRDefault="00E5623C" w:rsidP="00E5623C">
      <w:pPr>
        <w:spacing w:line="360" w:lineRule="auto"/>
        <w:ind w:firstLine="709"/>
        <w:jc w:val="both"/>
        <w:rPr>
          <w:color w:val="000000"/>
        </w:rPr>
      </w:pPr>
      <w:r>
        <w:rPr>
          <w:rFonts w:ascii="Times New Roman" w:hAnsi="Times New Roman"/>
          <w:sz w:val="28"/>
          <w:szCs w:val="28"/>
        </w:rPr>
        <w:t>По результатам рассмотрения документов, а в необходимых случаях и по результатам собеседования с заявителем, Постоянная комиссия направляет свое решение, содержащее рекомендацию о приёме организации</w:t>
      </w:r>
      <w:r>
        <w:rPr>
          <w:rFonts w:ascii="Times New Roman" w:hAnsi="Times New Roman"/>
          <w:color w:val="000000"/>
          <w:sz w:val="28"/>
          <w:szCs w:val="28"/>
        </w:rPr>
        <w:t xml:space="preserve"> в</w:t>
      </w:r>
      <w:r>
        <w:rPr>
          <w:rFonts w:ascii="Times New Roman" w:hAnsi="Times New Roman"/>
          <w:sz w:val="28"/>
          <w:szCs w:val="28"/>
        </w:rPr>
        <w:t xml:space="preserve"> ИОООП</w:t>
      </w:r>
      <w:r>
        <w:rPr>
          <w:rFonts w:ascii="Times New Roman" w:hAnsi="Times New Roman"/>
          <w:color w:val="000000"/>
          <w:sz w:val="28"/>
          <w:szCs w:val="28"/>
        </w:rPr>
        <w:t xml:space="preserve"> либо об отказе в приёме для  рассмотрения  на Президиуме</w:t>
      </w:r>
      <w:r>
        <w:rPr>
          <w:color w:val="000000"/>
        </w:rPr>
        <w:t>.</w:t>
      </w:r>
    </w:p>
    <w:p w:rsidR="00E5623C" w:rsidRDefault="00E5623C" w:rsidP="00E5623C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Президиум принимает решение </w:t>
      </w:r>
      <w:r>
        <w:rPr>
          <w:rFonts w:ascii="Times New Roman" w:hAnsi="Times New Roman"/>
          <w:sz w:val="28"/>
          <w:szCs w:val="28"/>
        </w:rPr>
        <w:t>о внесении вопроса  на рассмотрение  Совета.</w:t>
      </w:r>
    </w:p>
    <w:p w:rsidR="00E5623C" w:rsidRDefault="00E5623C" w:rsidP="00E5623C">
      <w:pPr>
        <w:pStyle w:val="11"/>
        <w:numPr>
          <w:ilvl w:val="0"/>
          <w:numId w:val="2"/>
        </w:numPr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Членство в ИОООП прекращается в связи с ликвидацией членской организации в соответствии с законодательством или прекращением членства в ФНПР общероссийского, межрегионального профсоюза, структурной организацией которого она является.</w:t>
      </w:r>
    </w:p>
    <w:p w:rsidR="00E5623C" w:rsidRDefault="00E5623C" w:rsidP="00E5623C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случае ликвидации </w:t>
      </w:r>
      <w:r w:rsidR="001A262C">
        <w:rPr>
          <w:rFonts w:ascii="Times New Roman" w:hAnsi="Times New Roman"/>
          <w:sz w:val="28"/>
          <w:szCs w:val="28"/>
        </w:rPr>
        <w:t xml:space="preserve">территориальной </w:t>
      </w:r>
      <w:r>
        <w:rPr>
          <w:rFonts w:ascii="Times New Roman" w:hAnsi="Times New Roman"/>
          <w:sz w:val="28"/>
          <w:szCs w:val="28"/>
        </w:rPr>
        <w:t>организации общероссийского, межрегионального профсоюза, но</w:t>
      </w:r>
      <w:r w:rsidR="001A262C">
        <w:rPr>
          <w:rFonts w:ascii="Times New Roman" w:hAnsi="Times New Roman"/>
          <w:sz w:val="28"/>
          <w:szCs w:val="28"/>
        </w:rPr>
        <w:t xml:space="preserve"> при</w:t>
      </w:r>
      <w:r>
        <w:rPr>
          <w:rFonts w:ascii="Times New Roman" w:hAnsi="Times New Roman"/>
          <w:sz w:val="28"/>
          <w:szCs w:val="28"/>
        </w:rPr>
        <w:t xml:space="preserve"> продолжении деятельности одной или нескольких первичных или иных  организаций этого профсоюза – членство в ИОООП переходит к ним.</w:t>
      </w:r>
    </w:p>
    <w:p w:rsidR="00E5623C" w:rsidRDefault="00E5623C" w:rsidP="00E5623C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E5623C" w:rsidRDefault="00E5623C" w:rsidP="00E5623C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</w:p>
    <w:p w:rsidR="00E5623C" w:rsidRDefault="00E5623C" w:rsidP="00E5623C">
      <w:pPr>
        <w:widowControl/>
        <w:suppressAutoHyphens w:val="0"/>
        <w:spacing w:before="120"/>
        <w:jc w:val="both"/>
      </w:pPr>
    </w:p>
    <w:sectPr w:rsidR="00E5623C">
      <w:footnotePr>
        <w:pos w:val="beneathText"/>
      </w:footnotePr>
      <w:pgSz w:w="11905" w:h="16837"/>
      <w:pgMar w:top="850" w:right="1134" w:bottom="1134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7FEC430D"/>
    <w:multiLevelType w:val="hybridMultilevel"/>
    <w:tmpl w:val="9F668FCE"/>
    <w:lvl w:ilvl="0" w:tplc="492A47CE">
      <w:start w:val="1"/>
      <w:numFmt w:val="decimal"/>
      <w:lvlText w:val="%1."/>
      <w:lvlJc w:val="left"/>
      <w:pPr>
        <w:ind w:left="928" w:hanging="360"/>
      </w:pPr>
      <w:rPr>
        <w:rFonts w:cs="Times New Roman"/>
        <w:i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pos w:val="beneathText"/>
  </w:foot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7AF7"/>
    <w:rsid w:val="0006366F"/>
    <w:rsid w:val="001A262C"/>
    <w:rsid w:val="001B3A68"/>
    <w:rsid w:val="005905E6"/>
    <w:rsid w:val="007F7147"/>
    <w:rsid w:val="00935AC5"/>
    <w:rsid w:val="00C14A3A"/>
    <w:rsid w:val="00C57AF7"/>
    <w:rsid w:val="00E5623C"/>
    <w:rsid w:val="00EC73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57AF7"/>
    <w:pPr>
      <w:widowControl w:val="0"/>
      <w:suppressAutoHyphens/>
      <w:spacing w:after="0" w:line="240" w:lineRule="auto"/>
    </w:pPr>
    <w:rPr>
      <w:rFonts w:ascii="Arial" w:eastAsia="Lucida Sans Unicode" w:hAnsi="Arial" w:cs="Times New Roman"/>
      <w:kern w:val="1"/>
      <w:sz w:val="20"/>
      <w:szCs w:val="24"/>
    </w:rPr>
  </w:style>
  <w:style w:type="paragraph" w:styleId="1">
    <w:name w:val="heading 1"/>
    <w:basedOn w:val="a"/>
    <w:next w:val="a"/>
    <w:link w:val="10"/>
    <w:qFormat/>
    <w:rsid w:val="00EC7323"/>
    <w:pPr>
      <w:keepNext/>
      <w:outlineLvl w:val="0"/>
    </w:pPr>
    <w:rPr>
      <w:rFonts w:eastAsia="Times New Roman"/>
      <w:b/>
      <w:bCs/>
      <w:sz w:val="28"/>
    </w:rPr>
  </w:style>
  <w:style w:type="paragraph" w:styleId="2">
    <w:name w:val="heading 2"/>
    <w:basedOn w:val="a"/>
    <w:next w:val="a"/>
    <w:link w:val="20"/>
    <w:semiHidden/>
    <w:unhideWhenUsed/>
    <w:qFormat/>
    <w:rsid w:val="00EC7323"/>
    <w:pPr>
      <w:keepNext/>
      <w:outlineLvl w:val="1"/>
    </w:pPr>
    <w:rPr>
      <w:rFonts w:eastAsia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C7323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20">
    <w:name w:val="Заголовок 2 Знак"/>
    <w:basedOn w:val="a0"/>
    <w:link w:val="2"/>
    <w:semiHidden/>
    <w:rsid w:val="00EC7323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3">
    <w:name w:val="Title"/>
    <w:basedOn w:val="a"/>
    <w:link w:val="a4"/>
    <w:qFormat/>
    <w:rsid w:val="00EC7323"/>
    <w:pPr>
      <w:jc w:val="center"/>
    </w:pPr>
    <w:rPr>
      <w:rFonts w:eastAsia="Times New Roman"/>
      <w:sz w:val="28"/>
    </w:rPr>
  </w:style>
  <w:style w:type="character" w:customStyle="1" w:styleId="a4">
    <w:name w:val="Название Знак"/>
    <w:basedOn w:val="a0"/>
    <w:link w:val="a3"/>
    <w:rsid w:val="00EC7323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5">
    <w:name w:val="List Paragraph"/>
    <w:basedOn w:val="a"/>
    <w:uiPriority w:val="34"/>
    <w:qFormat/>
    <w:rsid w:val="00EC7323"/>
    <w:pPr>
      <w:ind w:left="720"/>
      <w:contextualSpacing/>
    </w:pPr>
    <w:rPr>
      <w:rFonts w:eastAsia="Times New Roman"/>
    </w:rPr>
  </w:style>
  <w:style w:type="paragraph" w:styleId="a6">
    <w:name w:val="Body Text"/>
    <w:basedOn w:val="a"/>
    <w:link w:val="a7"/>
    <w:semiHidden/>
    <w:rsid w:val="00C57AF7"/>
    <w:pPr>
      <w:spacing w:after="120"/>
    </w:pPr>
  </w:style>
  <w:style w:type="character" w:customStyle="1" w:styleId="a7">
    <w:name w:val="Основной текст Знак"/>
    <w:basedOn w:val="a0"/>
    <w:link w:val="a6"/>
    <w:semiHidden/>
    <w:rsid w:val="00C57AF7"/>
    <w:rPr>
      <w:rFonts w:ascii="Arial" w:eastAsia="Lucida Sans Unicode" w:hAnsi="Arial" w:cs="Times New Roman"/>
      <w:kern w:val="1"/>
      <w:sz w:val="20"/>
      <w:szCs w:val="24"/>
    </w:rPr>
  </w:style>
  <w:style w:type="paragraph" w:styleId="a8">
    <w:name w:val="Body Text Indent"/>
    <w:basedOn w:val="a"/>
    <w:link w:val="a9"/>
    <w:semiHidden/>
    <w:unhideWhenUsed/>
    <w:rsid w:val="00E5623C"/>
    <w:pPr>
      <w:spacing w:after="120"/>
      <w:ind w:left="283"/>
    </w:pPr>
    <w:rPr>
      <w:kern w:val="2"/>
      <w:lang w:eastAsia="ru-RU"/>
    </w:rPr>
  </w:style>
  <w:style w:type="character" w:customStyle="1" w:styleId="a9">
    <w:name w:val="Основной текст с отступом Знак"/>
    <w:basedOn w:val="a0"/>
    <w:link w:val="a8"/>
    <w:semiHidden/>
    <w:rsid w:val="00E5623C"/>
    <w:rPr>
      <w:rFonts w:ascii="Arial" w:eastAsia="Lucida Sans Unicode" w:hAnsi="Arial" w:cs="Times New Roman"/>
      <w:kern w:val="2"/>
      <w:sz w:val="20"/>
      <w:szCs w:val="24"/>
      <w:lang w:eastAsia="ru-RU"/>
    </w:rPr>
  </w:style>
  <w:style w:type="paragraph" w:customStyle="1" w:styleId="11">
    <w:name w:val="Абзац списка1"/>
    <w:basedOn w:val="a"/>
    <w:rsid w:val="00E5623C"/>
    <w:pPr>
      <w:widowControl/>
      <w:suppressAutoHyphens w:val="0"/>
      <w:spacing w:after="200" w:line="276" w:lineRule="auto"/>
      <w:ind w:left="720"/>
      <w:contextualSpacing/>
    </w:pPr>
    <w:rPr>
      <w:rFonts w:ascii="Calibri" w:eastAsia="Times New Roman" w:hAnsi="Calibri"/>
      <w:kern w:val="0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57AF7"/>
    <w:pPr>
      <w:widowControl w:val="0"/>
      <w:suppressAutoHyphens/>
      <w:spacing w:after="0" w:line="240" w:lineRule="auto"/>
    </w:pPr>
    <w:rPr>
      <w:rFonts w:ascii="Arial" w:eastAsia="Lucida Sans Unicode" w:hAnsi="Arial" w:cs="Times New Roman"/>
      <w:kern w:val="1"/>
      <w:sz w:val="20"/>
      <w:szCs w:val="24"/>
    </w:rPr>
  </w:style>
  <w:style w:type="paragraph" w:styleId="1">
    <w:name w:val="heading 1"/>
    <w:basedOn w:val="a"/>
    <w:next w:val="a"/>
    <w:link w:val="10"/>
    <w:qFormat/>
    <w:rsid w:val="00EC7323"/>
    <w:pPr>
      <w:keepNext/>
      <w:outlineLvl w:val="0"/>
    </w:pPr>
    <w:rPr>
      <w:rFonts w:eastAsia="Times New Roman"/>
      <w:b/>
      <w:bCs/>
      <w:sz w:val="28"/>
    </w:rPr>
  </w:style>
  <w:style w:type="paragraph" w:styleId="2">
    <w:name w:val="heading 2"/>
    <w:basedOn w:val="a"/>
    <w:next w:val="a"/>
    <w:link w:val="20"/>
    <w:semiHidden/>
    <w:unhideWhenUsed/>
    <w:qFormat/>
    <w:rsid w:val="00EC7323"/>
    <w:pPr>
      <w:keepNext/>
      <w:outlineLvl w:val="1"/>
    </w:pPr>
    <w:rPr>
      <w:rFonts w:eastAsia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C7323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20">
    <w:name w:val="Заголовок 2 Знак"/>
    <w:basedOn w:val="a0"/>
    <w:link w:val="2"/>
    <w:semiHidden/>
    <w:rsid w:val="00EC7323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3">
    <w:name w:val="Title"/>
    <w:basedOn w:val="a"/>
    <w:link w:val="a4"/>
    <w:qFormat/>
    <w:rsid w:val="00EC7323"/>
    <w:pPr>
      <w:jc w:val="center"/>
    </w:pPr>
    <w:rPr>
      <w:rFonts w:eastAsia="Times New Roman"/>
      <w:sz w:val="28"/>
    </w:rPr>
  </w:style>
  <w:style w:type="character" w:customStyle="1" w:styleId="a4">
    <w:name w:val="Название Знак"/>
    <w:basedOn w:val="a0"/>
    <w:link w:val="a3"/>
    <w:rsid w:val="00EC7323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5">
    <w:name w:val="List Paragraph"/>
    <w:basedOn w:val="a"/>
    <w:uiPriority w:val="34"/>
    <w:qFormat/>
    <w:rsid w:val="00EC7323"/>
    <w:pPr>
      <w:ind w:left="720"/>
      <w:contextualSpacing/>
    </w:pPr>
    <w:rPr>
      <w:rFonts w:eastAsia="Times New Roman"/>
    </w:rPr>
  </w:style>
  <w:style w:type="paragraph" w:styleId="a6">
    <w:name w:val="Body Text"/>
    <w:basedOn w:val="a"/>
    <w:link w:val="a7"/>
    <w:semiHidden/>
    <w:rsid w:val="00C57AF7"/>
    <w:pPr>
      <w:spacing w:after="120"/>
    </w:pPr>
  </w:style>
  <w:style w:type="character" w:customStyle="1" w:styleId="a7">
    <w:name w:val="Основной текст Знак"/>
    <w:basedOn w:val="a0"/>
    <w:link w:val="a6"/>
    <w:semiHidden/>
    <w:rsid w:val="00C57AF7"/>
    <w:rPr>
      <w:rFonts w:ascii="Arial" w:eastAsia="Lucida Sans Unicode" w:hAnsi="Arial" w:cs="Times New Roman"/>
      <w:kern w:val="1"/>
      <w:sz w:val="20"/>
      <w:szCs w:val="24"/>
    </w:rPr>
  </w:style>
  <w:style w:type="paragraph" w:styleId="a8">
    <w:name w:val="Body Text Indent"/>
    <w:basedOn w:val="a"/>
    <w:link w:val="a9"/>
    <w:semiHidden/>
    <w:unhideWhenUsed/>
    <w:rsid w:val="00E5623C"/>
    <w:pPr>
      <w:spacing w:after="120"/>
      <w:ind w:left="283"/>
    </w:pPr>
    <w:rPr>
      <w:kern w:val="2"/>
      <w:lang w:eastAsia="ru-RU"/>
    </w:rPr>
  </w:style>
  <w:style w:type="character" w:customStyle="1" w:styleId="a9">
    <w:name w:val="Основной текст с отступом Знак"/>
    <w:basedOn w:val="a0"/>
    <w:link w:val="a8"/>
    <w:semiHidden/>
    <w:rsid w:val="00E5623C"/>
    <w:rPr>
      <w:rFonts w:ascii="Arial" w:eastAsia="Lucida Sans Unicode" w:hAnsi="Arial" w:cs="Times New Roman"/>
      <w:kern w:val="2"/>
      <w:sz w:val="20"/>
      <w:szCs w:val="24"/>
      <w:lang w:eastAsia="ru-RU"/>
    </w:rPr>
  </w:style>
  <w:style w:type="paragraph" w:customStyle="1" w:styleId="11">
    <w:name w:val="Абзац списка1"/>
    <w:basedOn w:val="a"/>
    <w:rsid w:val="00E5623C"/>
    <w:pPr>
      <w:widowControl/>
      <w:suppressAutoHyphens w:val="0"/>
      <w:spacing w:after="200" w:line="276" w:lineRule="auto"/>
      <w:ind w:left="720"/>
      <w:contextualSpacing/>
    </w:pPr>
    <w:rPr>
      <w:rFonts w:ascii="Calibri" w:eastAsia="Times New Roman" w:hAnsi="Calibri"/>
      <w:kern w:val="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7749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550</Words>
  <Characters>3139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2015-09-24T13:10:00Z</dcterms:created>
  <dcterms:modified xsi:type="dcterms:W3CDTF">2015-09-24T13:10:00Z</dcterms:modified>
</cp:coreProperties>
</file>