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30" w:rsidRPr="00B02D8D" w:rsidRDefault="00DD417D" w:rsidP="00DD41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2D8D">
        <w:rPr>
          <w:rFonts w:ascii="Times New Roman" w:hAnsi="Times New Roman" w:cs="Times New Roman"/>
          <w:b/>
          <w:sz w:val="32"/>
          <w:szCs w:val="28"/>
        </w:rPr>
        <w:t>ВЫСТУПЛЕНИЕ</w:t>
      </w:r>
    </w:p>
    <w:p w:rsidR="00DD417D" w:rsidRDefault="00DD417D" w:rsidP="00B02D8D">
      <w:pPr>
        <w:spacing w:line="30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DD417D">
        <w:rPr>
          <w:rFonts w:ascii="Times New Roman" w:hAnsi="Times New Roman" w:cs="Times New Roman"/>
          <w:spacing w:val="-4"/>
          <w:sz w:val="28"/>
          <w:szCs w:val="28"/>
        </w:rPr>
        <w:t xml:space="preserve">председателя Ивановской областной </w:t>
      </w:r>
      <w:proofErr w:type="gramStart"/>
      <w:r w:rsidRPr="00DD417D">
        <w:rPr>
          <w:rFonts w:ascii="Times New Roman" w:hAnsi="Times New Roman" w:cs="Times New Roman"/>
          <w:spacing w:val="-4"/>
          <w:sz w:val="28"/>
          <w:szCs w:val="28"/>
        </w:rPr>
        <w:t>организации Профсоюза работников здравоохранения Российской Федерации</w:t>
      </w:r>
      <w:proofErr w:type="gramEnd"/>
      <w:r w:rsidRPr="00DD417D">
        <w:rPr>
          <w:rFonts w:ascii="Times New Roman" w:hAnsi="Times New Roman" w:cs="Times New Roman"/>
          <w:spacing w:val="-4"/>
          <w:sz w:val="28"/>
          <w:szCs w:val="28"/>
        </w:rPr>
        <w:t xml:space="preserve"> Вацуро Г.В. на Совете Регионального Союза «Ивановское областное объединение организаций профсоюзов»</w:t>
      </w:r>
    </w:p>
    <w:p w:rsidR="00691357" w:rsidRDefault="00DD417D" w:rsidP="00691357">
      <w:pPr>
        <w:spacing w:after="0" w:line="30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D417D">
        <w:rPr>
          <w:rFonts w:ascii="Times New Roman" w:hAnsi="Times New Roman" w:cs="Times New Roman"/>
          <w:b/>
          <w:spacing w:val="-4"/>
          <w:sz w:val="28"/>
          <w:szCs w:val="28"/>
        </w:rPr>
        <w:t xml:space="preserve">«О ситуации в экономике и социальной сфере </w:t>
      </w:r>
    </w:p>
    <w:p w:rsidR="00DD417D" w:rsidRDefault="00DD417D" w:rsidP="00DD417D">
      <w:pPr>
        <w:spacing w:line="30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D417D">
        <w:rPr>
          <w:rFonts w:ascii="Times New Roman" w:hAnsi="Times New Roman" w:cs="Times New Roman"/>
          <w:b/>
          <w:spacing w:val="-4"/>
          <w:sz w:val="28"/>
          <w:szCs w:val="28"/>
        </w:rPr>
        <w:t>Ивановской области в современных условиях»</w:t>
      </w:r>
    </w:p>
    <w:p w:rsidR="00DD417D" w:rsidRDefault="00DD417D" w:rsidP="00DD4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D417D" w:rsidRDefault="00DD417D" w:rsidP="00DD4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понятие «современные условия» перекликаются с определением «пандемия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Безудержное распространение этой инфекции нанесло удар по всем сферам экономики. На борьбу с пандемией были направлены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 возможные силы как федерального, так и регионального масштаба, но на переднем крае, можно сказать, в пекле, а теперь все чаще говорят в «красной зоне» этой борьбы оказались медицинские работники. Весной 2020 года мы очень мало знали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ухань</w:t>
      </w:r>
      <w:r w:rsidR="00CA6AA9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CA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AA9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="00CA6AA9">
        <w:rPr>
          <w:rFonts w:ascii="Times New Roman" w:hAnsi="Times New Roman" w:cs="Times New Roman"/>
          <w:sz w:val="28"/>
          <w:szCs w:val="28"/>
        </w:rPr>
        <w:t xml:space="preserve">, как диагностировать, чем лечить, </w:t>
      </w:r>
      <w:r w:rsidR="00510590">
        <w:rPr>
          <w:rFonts w:ascii="Times New Roman" w:hAnsi="Times New Roman" w:cs="Times New Roman"/>
          <w:sz w:val="28"/>
          <w:szCs w:val="28"/>
        </w:rPr>
        <w:t>как защищаться. Не хватало средств индивидуальной защиты, не было вакцины, начались невосполнимые потери.</w:t>
      </w:r>
    </w:p>
    <w:p w:rsidR="00510590" w:rsidRDefault="00510590" w:rsidP="00DD4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лишь за 3 месяца до этого ЧП истек срок действия регионального отраслевого соглашения по учреждениям здравоохранения, подведомственным Департаменту здравоохранения Ивановской области, а новое подписано не было, потому что профсоюзная сторона не соглашалась на ухудшение условий соглашения предыдущей 3-летки.</w:t>
      </w:r>
    </w:p>
    <w:p w:rsidR="00510590" w:rsidRDefault="00510590" w:rsidP="00DD4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камнем преткновения переговорного процесса была продолжительность ежегодного дополнительного оплачиваемого отпуска за работу во вредных условиях труда. Нам приходилось доказывать, что биологический фактор </w:t>
      </w:r>
      <w:r w:rsidR="00B02D8D">
        <w:rPr>
          <w:rFonts w:ascii="Times New Roman" w:hAnsi="Times New Roman" w:cs="Times New Roman"/>
          <w:sz w:val="28"/>
          <w:szCs w:val="28"/>
        </w:rPr>
        <w:t>является неустранимым фактором вредности для медицинских работников, а там, где при Специальной оценке условий труда он, по негласному указанию работодателя, был не</w:t>
      </w:r>
      <w:r w:rsidR="00540A8C">
        <w:rPr>
          <w:rFonts w:ascii="Times New Roman" w:hAnsi="Times New Roman" w:cs="Times New Roman"/>
          <w:sz w:val="28"/>
          <w:szCs w:val="28"/>
        </w:rPr>
        <w:t xml:space="preserve"> </w:t>
      </w:r>
      <w:r w:rsidR="00B02D8D">
        <w:rPr>
          <w:rFonts w:ascii="Times New Roman" w:hAnsi="Times New Roman" w:cs="Times New Roman"/>
          <w:sz w:val="28"/>
          <w:szCs w:val="28"/>
        </w:rPr>
        <w:t>замечен, необходимо проводить повторную, внеплановую и объективную СОУТ.</w:t>
      </w:r>
    </w:p>
    <w:p w:rsidR="00540A8C" w:rsidRDefault="00B02D8D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пандемийную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эпоху медицинские работники государственных учреждений здравоохранения Ивановской области остались без конкретного перечня гарантий по оплате и охране труда, продолжительности времени работы и отдыха.</w:t>
      </w:r>
      <w:r w:rsidR="00540A8C">
        <w:rPr>
          <w:rFonts w:ascii="Times New Roman" w:hAnsi="Times New Roman" w:cs="Times New Roman"/>
          <w:sz w:val="28"/>
          <w:szCs w:val="28"/>
        </w:rPr>
        <w:t xml:space="preserve"> Председатели первичных профсоюзных организаций отстаивали дополнительные гарантии для своих коллег только через коллективный договор, не имея за спиной юридически значи</w:t>
      </w:r>
      <w:r w:rsidR="00982078">
        <w:rPr>
          <w:rFonts w:ascii="Times New Roman" w:hAnsi="Times New Roman" w:cs="Times New Roman"/>
          <w:sz w:val="28"/>
          <w:szCs w:val="28"/>
        </w:rPr>
        <w:t>мого регионального отраслевого документа.</w:t>
      </w:r>
    </w:p>
    <w:p w:rsidR="00982078" w:rsidRPr="00D0118F" w:rsidRDefault="00982078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118F">
        <w:rPr>
          <w:rFonts w:ascii="Times New Roman" w:hAnsi="Times New Roman" w:cs="Times New Roman"/>
          <w:spacing w:val="-4"/>
          <w:sz w:val="28"/>
          <w:szCs w:val="28"/>
        </w:rPr>
        <w:t>В нарушение Трудового Кодекса наша переговорная эпопея длилась два года. Благодаря поддержке первичных профсоюзных организаций, Регионального союза, областной трехсторонней комиссии 17 ноября 2021 год отраслевое соглашение было подписано без протокола разногласий</w:t>
      </w:r>
      <w:r w:rsidR="00D0118F" w:rsidRPr="00D011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18F">
        <w:rPr>
          <w:rFonts w:ascii="Times New Roman" w:hAnsi="Times New Roman" w:cs="Times New Roman"/>
          <w:spacing w:val="-4"/>
          <w:sz w:val="28"/>
          <w:szCs w:val="28"/>
        </w:rPr>
        <w:t xml:space="preserve">и продолжительность </w:t>
      </w:r>
      <w:r w:rsidR="00D0118F" w:rsidRPr="00D0118F">
        <w:rPr>
          <w:rFonts w:ascii="Times New Roman" w:hAnsi="Times New Roman" w:cs="Times New Roman"/>
          <w:spacing w:val="-4"/>
          <w:sz w:val="28"/>
          <w:szCs w:val="28"/>
        </w:rPr>
        <w:t>дополнительных отпусков соответствует спискам производств, цехов, профессий и должностей с вредными условиями труда. Правда, в предоставлении дополнительного оплачиваемого дня отдыха работникам здравоохранения, прошедшим полный курс вакцинации против новой коронавирусной инфекции, установленного указом губернатора Ивановской области, за счет средств территориального фонда ОМС, нам было отказано с формулировкой «нецелевое использование бюджетных средств».</w:t>
      </w:r>
    </w:p>
    <w:p w:rsidR="00D0118F" w:rsidRDefault="00D0118F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Президент ввел стимулирующие выплаты, наши социальные партнеры пытались понятие «за фактически отработанное время» приравнять ко времени, когда у пациента открыт рот для взятия мазка на ПЦР, когда Президент ввел страховые выплаты, некоторые работодатели говорили «она заразилась в Магните, а не в больнице». За каждого работника – члена Профсоюза председателям первичных организаций приходилось биться и с помощью правового инспектора труда, и государственной инспекции, и прокуратуры, т.е., спорные вопросы нам удавалось решить на досудебном этапе.</w:t>
      </w:r>
    </w:p>
    <w:p w:rsidR="00D0118F" w:rsidRDefault="00D0118F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можно спросить, а почему вы так цепляетесь за стимулирующие страховые, специальные социальные выплаты, да потому что базовые оклады у работников социальной сферы можно назвать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мизерными</w:t>
      </w:r>
      <w:r w:rsidR="00EF281E">
        <w:rPr>
          <w:rFonts w:ascii="Times New Roman" w:hAnsi="Times New Roman" w:cs="Times New Roman"/>
          <w:sz w:val="28"/>
          <w:szCs w:val="28"/>
        </w:rPr>
        <w:t>. Оклад начинающего врача составляет 5 980 рублей, разве можно с такой точкой отсчета решить кадровую проблему в регионе? Отличные кадры готовит медицинская академия, их с удовольствием переманивает Москва и Московская область. Работающие пенсионеры не хотят продолжать трудовую деятельность, так как им отказано в ежегодном перерасчете пенсии. Специалисты в возрасте 35+ идут работать в частные клиники, там нагрузка меньше, а зарплата больше.</w:t>
      </w:r>
    </w:p>
    <w:p w:rsidR="00EF281E" w:rsidRDefault="00EF281E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работников здравоохранения и Министерство пришли к общему мнению, что только введение отраслевой системы оплаты труда поможет решить кадровую проблему в государственных учреждениях здравоохранения. Готовы документы Правительства РФ к проведению пилотных проектов в 7 регионах. Базовые оклады будут начинаться с МРОТ, перечень компенсационных и стимулирующих выплат четкий. Нас волнует лишь один коэффициент экономической дифференциации региона, боимся, что Ивановская область получит самый низкий, что может не дать ожидаемого результата. </w:t>
      </w:r>
    </w:p>
    <w:p w:rsidR="00EF281E" w:rsidRDefault="00EF281E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последнее, параллельно с борьбой за повышение заработной платы, все профсоюзы стремятся добиться для работников дополнительных льгот и гарантий. От имени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госпиталей я благодарю всех вас за поддержку их требования засчитывать в стаж работы как день за два период работы в «красных зонах».</w:t>
      </w:r>
    </w:p>
    <w:p w:rsidR="00EF281E" w:rsidRDefault="00EF281E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вас с наступающим Новым Годом!</w:t>
      </w:r>
    </w:p>
    <w:p w:rsidR="005F1A92" w:rsidRDefault="005F1A92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1E" w:rsidRDefault="00EF281E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верить, любить и надеяться</w:t>
      </w:r>
      <w:r w:rsidR="005F1A9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F1A92" w:rsidRDefault="005F1A92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главный сегодня рецепт.</w:t>
      </w:r>
    </w:p>
    <w:p w:rsidR="005F1A92" w:rsidRDefault="005F1A92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пройдет! Заживет! Перемелется!</w:t>
      </w:r>
    </w:p>
    <w:p w:rsidR="005F1A92" w:rsidRDefault="005F1A92" w:rsidP="0054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темно – значит, скоро рассвет!</w:t>
      </w:r>
    </w:p>
    <w:p w:rsidR="00EF281E" w:rsidRDefault="005F1A92" w:rsidP="005F1A92">
      <w:pPr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Самарина</w:t>
      </w:r>
    </w:p>
    <w:sectPr w:rsidR="00EF28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EC" w:rsidRDefault="00CB0CEC" w:rsidP="00691357">
      <w:pPr>
        <w:spacing w:after="0" w:line="240" w:lineRule="auto"/>
      </w:pPr>
      <w:r>
        <w:separator/>
      </w:r>
    </w:p>
  </w:endnote>
  <w:endnote w:type="continuationSeparator" w:id="0">
    <w:p w:rsidR="00CB0CEC" w:rsidRDefault="00CB0CEC" w:rsidP="0069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97056"/>
      <w:docPartObj>
        <w:docPartGallery w:val="Page Numbers (Bottom of Page)"/>
        <w:docPartUnique/>
      </w:docPartObj>
    </w:sdtPr>
    <w:sdtContent>
      <w:p w:rsidR="00691357" w:rsidRDefault="006913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91357" w:rsidRDefault="006913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EC" w:rsidRDefault="00CB0CEC" w:rsidP="00691357">
      <w:pPr>
        <w:spacing w:after="0" w:line="240" w:lineRule="auto"/>
      </w:pPr>
      <w:r>
        <w:separator/>
      </w:r>
    </w:p>
  </w:footnote>
  <w:footnote w:type="continuationSeparator" w:id="0">
    <w:p w:rsidR="00CB0CEC" w:rsidRDefault="00CB0CEC" w:rsidP="00691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7D"/>
    <w:rsid w:val="004F1A30"/>
    <w:rsid w:val="00510590"/>
    <w:rsid w:val="00540A8C"/>
    <w:rsid w:val="005F1A92"/>
    <w:rsid w:val="00691357"/>
    <w:rsid w:val="00982078"/>
    <w:rsid w:val="00B02D8D"/>
    <w:rsid w:val="00CA6AA9"/>
    <w:rsid w:val="00CB0CEC"/>
    <w:rsid w:val="00D0118F"/>
    <w:rsid w:val="00DD417D"/>
    <w:rsid w:val="00E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357"/>
  </w:style>
  <w:style w:type="paragraph" w:styleId="a5">
    <w:name w:val="footer"/>
    <w:basedOn w:val="a"/>
    <w:link w:val="a6"/>
    <w:uiPriority w:val="99"/>
    <w:unhideWhenUsed/>
    <w:rsid w:val="0069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357"/>
  </w:style>
  <w:style w:type="paragraph" w:styleId="a5">
    <w:name w:val="footer"/>
    <w:basedOn w:val="a"/>
    <w:link w:val="a6"/>
    <w:uiPriority w:val="99"/>
    <w:unhideWhenUsed/>
    <w:rsid w:val="0069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2021-12-22T08:41:00Z</dcterms:created>
  <dcterms:modified xsi:type="dcterms:W3CDTF">2021-12-22T10:08:00Z</dcterms:modified>
</cp:coreProperties>
</file>