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0C" w:rsidRPr="007819FC" w:rsidRDefault="00F965EA" w:rsidP="00F965EA">
      <w:pPr>
        <w:spacing w:after="0" w:line="240" w:lineRule="auto"/>
        <w:jc w:val="center"/>
        <w:rPr>
          <w:rFonts w:ascii="Times New Roman" w:hAnsi="Times New Roman" w:cs="Times New Roman"/>
          <w:sz w:val="28"/>
          <w:szCs w:val="28"/>
        </w:rPr>
      </w:pPr>
      <w:r w:rsidRPr="007819FC">
        <w:rPr>
          <w:rFonts w:ascii="Times New Roman" w:hAnsi="Times New Roman" w:cs="Times New Roman"/>
          <w:sz w:val="28"/>
          <w:szCs w:val="28"/>
        </w:rPr>
        <w:t xml:space="preserve">Тезисы выступления </w:t>
      </w:r>
      <w:r w:rsidR="007F2676" w:rsidRPr="007819FC">
        <w:rPr>
          <w:rFonts w:ascii="Times New Roman" w:hAnsi="Times New Roman" w:cs="Times New Roman"/>
          <w:sz w:val="28"/>
          <w:szCs w:val="28"/>
        </w:rPr>
        <w:t>председателя</w:t>
      </w:r>
      <w:r w:rsidRPr="007819FC">
        <w:rPr>
          <w:rFonts w:ascii="Times New Roman" w:hAnsi="Times New Roman" w:cs="Times New Roman"/>
          <w:sz w:val="28"/>
          <w:szCs w:val="28"/>
        </w:rPr>
        <w:t xml:space="preserve"> </w:t>
      </w:r>
      <w:r w:rsidR="007F2676" w:rsidRPr="007819FC">
        <w:rPr>
          <w:rFonts w:ascii="Times New Roman" w:hAnsi="Times New Roman" w:cs="Times New Roman"/>
          <w:sz w:val="28"/>
          <w:szCs w:val="28"/>
        </w:rPr>
        <w:t>ИОООП А.Н.Мирского</w:t>
      </w:r>
    </w:p>
    <w:p w:rsidR="00236E26" w:rsidRPr="007819FC" w:rsidRDefault="00F965EA" w:rsidP="00F965EA">
      <w:pPr>
        <w:spacing w:after="0" w:line="240" w:lineRule="auto"/>
        <w:jc w:val="center"/>
        <w:rPr>
          <w:rFonts w:ascii="Times New Roman" w:hAnsi="Times New Roman" w:cs="Times New Roman"/>
          <w:sz w:val="28"/>
          <w:szCs w:val="28"/>
        </w:rPr>
      </w:pPr>
      <w:r w:rsidRPr="007819FC">
        <w:rPr>
          <w:rFonts w:ascii="Times New Roman" w:hAnsi="Times New Roman" w:cs="Times New Roman"/>
          <w:sz w:val="28"/>
          <w:szCs w:val="28"/>
        </w:rPr>
        <w:t>н</w:t>
      </w:r>
      <w:r w:rsidR="007F2676" w:rsidRPr="007819FC">
        <w:rPr>
          <w:rFonts w:ascii="Times New Roman" w:hAnsi="Times New Roman" w:cs="Times New Roman"/>
          <w:sz w:val="28"/>
          <w:szCs w:val="28"/>
        </w:rPr>
        <w:t>а</w:t>
      </w:r>
      <w:r w:rsidR="00923D0C" w:rsidRPr="007819FC">
        <w:rPr>
          <w:rFonts w:ascii="Times New Roman" w:hAnsi="Times New Roman" w:cs="Times New Roman"/>
          <w:sz w:val="28"/>
          <w:szCs w:val="28"/>
        </w:rPr>
        <w:t xml:space="preserve"> </w:t>
      </w:r>
      <w:r w:rsidR="007F2676" w:rsidRPr="007819FC">
        <w:rPr>
          <w:rFonts w:ascii="Times New Roman" w:hAnsi="Times New Roman" w:cs="Times New Roman"/>
          <w:sz w:val="28"/>
          <w:szCs w:val="28"/>
        </w:rPr>
        <w:t>Со</w:t>
      </w:r>
      <w:r w:rsidR="002164FD" w:rsidRPr="007819FC">
        <w:rPr>
          <w:rFonts w:ascii="Times New Roman" w:hAnsi="Times New Roman" w:cs="Times New Roman"/>
          <w:sz w:val="28"/>
          <w:szCs w:val="28"/>
        </w:rPr>
        <w:t>в</w:t>
      </w:r>
      <w:r w:rsidR="007F2676" w:rsidRPr="007819FC">
        <w:rPr>
          <w:rFonts w:ascii="Times New Roman" w:hAnsi="Times New Roman" w:cs="Times New Roman"/>
          <w:sz w:val="28"/>
          <w:szCs w:val="28"/>
        </w:rPr>
        <w:t>ете ИОООП</w:t>
      </w:r>
      <w:r w:rsidRPr="007819FC">
        <w:rPr>
          <w:rFonts w:ascii="Times New Roman" w:hAnsi="Times New Roman" w:cs="Times New Roman"/>
          <w:sz w:val="28"/>
          <w:szCs w:val="28"/>
        </w:rPr>
        <w:t xml:space="preserve"> </w:t>
      </w:r>
      <w:r w:rsidR="007F2676" w:rsidRPr="007819FC">
        <w:rPr>
          <w:rFonts w:ascii="Times New Roman" w:hAnsi="Times New Roman" w:cs="Times New Roman"/>
          <w:sz w:val="28"/>
          <w:szCs w:val="28"/>
        </w:rPr>
        <w:t>15 декабря 2022 года</w:t>
      </w:r>
    </w:p>
    <w:p w:rsidR="004A5A7B" w:rsidRPr="007819FC" w:rsidRDefault="00236E26" w:rsidP="00F965EA">
      <w:pPr>
        <w:spacing w:after="0" w:line="240" w:lineRule="auto"/>
        <w:jc w:val="center"/>
        <w:rPr>
          <w:rFonts w:ascii="Times New Roman" w:hAnsi="Times New Roman" w:cs="Times New Roman"/>
          <w:sz w:val="28"/>
          <w:szCs w:val="28"/>
        </w:rPr>
      </w:pPr>
      <w:r w:rsidRPr="007819FC">
        <w:rPr>
          <w:rFonts w:ascii="Times New Roman" w:hAnsi="Times New Roman" w:cs="Times New Roman"/>
          <w:sz w:val="28"/>
          <w:szCs w:val="28"/>
        </w:rPr>
        <w:t xml:space="preserve"> (по материалам Генсовета ФНПР от 16 ноября 2022 года)</w:t>
      </w:r>
    </w:p>
    <w:p w:rsidR="00923D0C" w:rsidRPr="007819FC" w:rsidRDefault="00923D0C" w:rsidP="00F965EA">
      <w:pPr>
        <w:spacing w:after="0" w:line="240" w:lineRule="auto"/>
        <w:jc w:val="center"/>
        <w:rPr>
          <w:rFonts w:ascii="Times New Roman" w:hAnsi="Times New Roman" w:cs="Times New Roman"/>
          <w:sz w:val="28"/>
          <w:szCs w:val="28"/>
        </w:rPr>
      </w:pPr>
    </w:p>
    <w:p w:rsidR="00BE029B" w:rsidRPr="007819FC" w:rsidRDefault="00BE029B" w:rsidP="00F63D7D">
      <w:pPr>
        <w:spacing w:after="0" w:line="240" w:lineRule="auto"/>
        <w:jc w:val="center"/>
        <w:rPr>
          <w:rFonts w:ascii="Times New Roman" w:hAnsi="Times New Roman" w:cs="Times New Roman"/>
          <w:b/>
          <w:sz w:val="28"/>
          <w:szCs w:val="28"/>
        </w:rPr>
      </w:pP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16 ноября состоялось заседание Генерального Совета Федерации Независимых профсоюзов России.</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С основным докладом «О текущем моменте и задачах профсоюзов» выступил председатель ФНПР Михаил Викторович Шмаков.</w:t>
      </w:r>
    </w:p>
    <w:p w:rsidR="00F13C3E"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Первое, что отметил Михаил Викторович</w:t>
      </w:r>
      <w:r w:rsidR="00F13C3E" w:rsidRPr="007819FC">
        <w:rPr>
          <w:rFonts w:ascii="Times New Roman" w:hAnsi="Times New Roman" w:cs="Times New Roman"/>
          <w:sz w:val="28"/>
          <w:szCs w:val="28"/>
        </w:rPr>
        <w:t xml:space="preserve"> -</w:t>
      </w:r>
      <w:r w:rsidRPr="007819FC">
        <w:rPr>
          <w:rFonts w:ascii="Times New Roman" w:hAnsi="Times New Roman" w:cs="Times New Roman"/>
          <w:sz w:val="28"/>
          <w:szCs w:val="28"/>
        </w:rPr>
        <w:t xml:space="preserve"> это текущая ситуация в стране, которая связана со специальной военной операцией и частичной мобилизацией.</w:t>
      </w:r>
      <w:r w:rsidR="00F13C3E" w:rsidRPr="007819FC">
        <w:rPr>
          <w:rFonts w:ascii="Times New Roman" w:hAnsi="Times New Roman" w:cs="Times New Roman"/>
          <w:sz w:val="28"/>
          <w:szCs w:val="28"/>
        </w:rPr>
        <w:t xml:space="preserve"> В этих условиях требуется единение народов России, полное подчинение деятельности общественных подсистем и институтов единой цели – победе не только на фронтах специальной военн</w:t>
      </w:r>
      <w:r w:rsidR="00F13C3E" w:rsidRPr="007819FC">
        <w:rPr>
          <w:rFonts w:ascii="Times New Roman" w:hAnsi="Times New Roman" w:cs="Times New Roman"/>
          <w:b/>
          <w:sz w:val="28"/>
          <w:szCs w:val="28"/>
        </w:rPr>
        <w:t>о</w:t>
      </w:r>
      <w:r w:rsidR="00F13C3E" w:rsidRPr="007819FC">
        <w:rPr>
          <w:rFonts w:ascii="Times New Roman" w:hAnsi="Times New Roman" w:cs="Times New Roman"/>
          <w:sz w:val="28"/>
          <w:szCs w:val="28"/>
        </w:rPr>
        <w:t xml:space="preserve">й операции, но и в противостоянии с глобальными силами за право жить по своим правилам на своей земле. И успех зависит от каждого из нас. </w:t>
      </w:r>
    </w:p>
    <w:p w:rsidR="00F13C3E" w:rsidRPr="007819FC" w:rsidRDefault="00213E27"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В условиях глобальной политической и экономической конфронтации Российской Федерации и ряда стран Запада руководство России предприняло ряд мер по совершенствованию денежно-кредитной, налоговой и промышленной политики.</w:t>
      </w:r>
    </w:p>
    <w:p w:rsidR="00213E27"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Практика показала, что предложения профсоюзов совпадали и совпадают по направлению с вектором стратегических интересов </w:t>
      </w:r>
      <w:r w:rsidR="00213E27" w:rsidRPr="007819FC">
        <w:rPr>
          <w:rFonts w:ascii="Times New Roman" w:hAnsi="Times New Roman" w:cs="Times New Roman"/>
          <w:sz w:val="28"/>
          <w:szCs w:val="28"/>
        </w:rPr>
        <w:t>государства.</w:t>
      </w:r>
    </w:p>
    <w:p w:rsidR="00F63D7D"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Вот главные пять пунктов, которые уже реализованы сегодня. </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Первое – поддержка отечественного производства, технологического суверенитета страны. </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Второе – доступный кредит. </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Третье – налоговые льготы для производственного сектора.</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Четвертое – регулирование цен на продукты, лекарства и товары первой необходимости. </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Пятое – национализация капитала иностранных организаций, уходящих из России. </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В то же время есть три важнейшие проблемы, которые требуют не просто пристального внимания</w:t>
      </w:r>
      <w:r w:rsidR="008B75C5" w:rsidRPr="007819FC">
        <w:rPr>
          <w:rFonts w:ascii="Times New Roman" w:hAnsi="Times New Roman" w:cs="Times New Roman"/>
          <w:sz w:val="28"/>
          <w:szCs w:val="28"/>
        </w:rPr>
        <w:t xml:space="preserve"> от</w:t>
      </w:r>
      <w:r w:rsidRPr="007819FC">
        <w:rPr>
          <w:rFonts w:ascii="Times New Roman" w:hAnsi="Times New Roman" w:cs="Times New Roman"/>
          <w:sz w:val="28"/>
          <w:szCs w:val="28"/>
        </w:rPr>
        <w:t xml:space="preserve"> государства</w:t>
      </w:r>
      <w:r w:rsidR="008B75C5" w:rsidRPr="007819FC">
        <w:rPr>
          <w:rFonts w:ascii="Times New Roman" w:hAnsi="Times New Roman" w:cs="Times New Roman"/>
          <w:sz w:val="28"/>
          <w:szCs w:val="28"/>
        </w:rPr>
        <w:t xml:space="preserve"> и </w:t>
      </w:r>
      <w:r w:rsidRPr="007819FC">
        <w:rPr>
          <w:rFonts w:ascii="Times New Roman" w:hAnsi="Times New Roman" w:cs="Times New Roman"/>
          <w:sz w:val="28"/>
          <w:szCs w:val="28"/>
        </w:rPr>
        <w:t xml:space="preserve"> профсоюзов, но и срочного решения. </w:t>
      </w:r>
    </w:p>
    <w:p w:rsidR="00213E27" w:rsidRPr="007819FC" w:rsidRDefault="00BE029B" w:rsidP="00163296">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Это</w:t>
      </w:r>
      <w:r w:rsidR="00213E27" w:rsidRPr="007819FC">
        <w:rPr>
          <w:rFonts w:ascii="Times New Roman" w:hAnsi="Times New Roman" w:cs="Times New Roman"/>
          <w:sz w:val="28"/>
          <w:szCs w:val="28"/>
        </w:rPr>
        <w:t>:</w:t>
      </w:r>
    </w:p>
    <w:p w:rsidR="00BE029B" w:rsidRPr="007819FC" w:rsidRDefault="00BE029B" w:rsidP="00862139">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низкий уровень жизни населения, </w:t>
      </w:r>
    </w:p>
    <w:p w:rsidR="00BE029B" w:rsidRPr="007819FC" w:rsidRDefault="00BE029B" w:rsidP="00862139">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принятие  важных социально-экономических решений органами власти и работодателями без участия профсоюзов, </w:t>
      </w:r>
    </w:p>
    <w:p w:rsidR="00BE029B" w:rsidRPr="007819FC" w:rsidRDefault="00BE029B" w:rsidP="00862139">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отсутствие трудовых прав и профсоюзной защиты трудящихся в нестандартных формах занятости. </w:t>
      </w:r>
    </w:p>
    <w:p w:rsidR="00BE029B" w:rsidRPr="007819FC" w:rsidRDefault="0094580A"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В настоящее время ощущается острейший дефицит кадров в экономике. И одним из направлений по его сокращению должна стать политика в сфере оплаты труда, которая будет способствовать росту </w:t>
      </w:r>
      <w:r w:rsidRPr="007819FC">
        <w:rPr>
          <w:rFonts w:ascii="Times New Roman" w:hAnsi="Times New Roman" w:cs="Times New Roman"/>
          <w:sz w:val="28"/>
          <w:szCs w:val="28"/>
        </w:rPr>
        <w:lastRenderedPageBreak/>
        <w:t>стоимости труда.</w:t>
      </w:r>
      <w:r w:rsidR="00862139" w:rsidRPr="007819FC">
        <w:rPr>
          <w:rFonts w:ascii="Times New Roman" w:hAnsi="Times New Roman" w:cs="Times New Roman"/>
          <w:sz w:val="28"/>
          <w:szCs w:val="28"/>
        </w:rPr>
        <w:t xml:space="preserve"> </w:t>
      </w:r>
      <w:r w:rsidR="00BE029B" w:rsidRPr="007819FC">
        <w:rPr>
          <w:rFonts w:ascii="Times New Roman" w:hAnsi="Times New Roman" w:cs="Times New Roman"/>
          <w:sz w:val="28"/>
          <w:szCs w:val="28"/>
        </w:rPr>
        <w:t xml:space="preserve">Дешёвый труд разоряет страну», - предупреждали </w:t>
      </w:r>
      <w:r w:rsidRPr="007819FC">
        <w:rPr>
          <w:rFonts w:ascii="Times New Roman" w:hAnsi="Times New Roman" w:cs="Times New Roman"/>
          <w:sz w:val="28"/>
          <w:szCs w:val="28"/>
        </w:rPr>
        <w:t>профсоюзы</w:t>
      </w:r>
      <w:r w:rsidR="00BE029B" w:rsidRPr="007819FC">
        <w:rPr>
          <w:rFonts w:ascii="Times New Roman" w:hAnsi="Times New Roman" w:cs="Times New Roman"/>
          <w:sz w:val="28"/>
          <w:szCs w:val="28"/>
        </w:rPr>
        <w:t xml:space="preserve"> четверть века назад. </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Тем не менее, негативная тенденция пока сохраняется: каждая новая методика установления минимального размера оплаты труда снижает темп его роста. Сначала его занизили путем замены конкретного перечня непродовольственных товаров и услуг на процентное соотношение к продуктам питания. </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А потом вовсе отказались от потребительской корзины, заменив скрупулезный расчет реальной стоимости наполняющих ее товаров на схоластические проценты от среднедушевого дохода. </w:t>
      </w:r>
    </w:p>
    <w:p w:rsidR="00C613CB" w:rsidRPr="007819FC" w:rsidRDefault="00C613C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Размер должностных окладов и ставок заработной платы связан с величиной минимального размера оплаты труда.</w:t>
      </w:r>
    </w:p>
    <w:p w:rsidR="00C613C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По методике, разработанной ФНПР </w:t>
      </w:r>
      <w:r w:rsidR="00C613CB" w:rsidRPr="007819FC">
        <w:rPr>
          <w:rFonts w:ascii="Times New Roman" w:hAnsi="Times New Roman" w:cs="Times New Roman"/>
          <w:sz w:val="28"/>
          <w:szCs w:val="28"/>
        </w:rPr>
        <w:t xml:space="preserve">еще </w:t>
      </w:r>
      <w:r w:rsidRPr="007819FC">
        <w:rPr>
          <w:rFonts w:ascii="Times New Roman" w:hAnsi="Times New Roman" w:cs="Times New Roman"/>
          <w:sz w:val="28"/>
          <w:szCs w:val="28"/>
        </w:rPr>
        <w:t>в 2011 году, проиндексированная величина МРОТ на основе минимального потребительского бюджета должна составлять в 2022 году около 46 тысяч рублей.</w:t>
      </w:r>
      <w:r w:rsidR="00C613CB" w:rsidRPr="007819FC">
        <w:rPr>
          <w:rFonts w:ascii="Times New Roman" w:hAnsi="Times New Roman" w:cs="Times New Roman"/>
          <w:sz w:val="28"/>
          <w:szCs w:val="28"/>
        </w:rPr>
        <w:t xml:space="preserve"> И именно таков конкурентоспособный размер минимальной заработной платы на российских предприятиях, которые испытывают острую потребность в кадрах. </w:t>
      </w:r>
    </w:p>
    <w:p w:rsidR="00BE029B" w:rsidRPr="007819FC" w:rsidRDefault="00C613C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Однако, предложения ФНПР по  поэтапному повышению МРОТ и отказу от методики, имеющей в основе медианные показатели, пока не приняты.</w:t>
      </w:r>
    </w:p>
    <w:p w:rsidR="00C613CB" w:rsidRPr="007819FC" w:rsidRDefault="003A3A5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До настоящего времени сохраняется сильная межрегиональная и внутрирегиональная дифференциации размеров заработной платы работников бюджетного сектора экономики, имеющих одинаковый уровень квалификации и выполняющих одинаковые трудовые функции. Профсоюзы п</w:t>
      </w:r>
      <w:r w:rsidR="00BE029B" w:rsidRPr="007819FC">
        <w:rPr>
          <w:rFonts w:ascii="Times New Roman" w:hAnsi="Times New Roman" w:cs="Times New Roman"/>
          <w:sz w:val="28"/>
          <w:szCs w:val="28"/>
        </w:rPr>
        <w:t>родолжа</w:t>
      </w:r>
      <w:r w:rsidRPr="007819FC">
        <w:rPr>
          <w:rFonts w:ascii="Times New Roman" w:hAnsi="Times New Roman" w:cs="Times New Roman"/>
          <w:sz w:val="28"/>
          <w:szCs w:val="28"/>
        </w:rPr>
        <w:t>ют требовать: р</w:t>
      </w:r>
      <w:r w:rsidR="00BE029B" w:rsidRPr="007819FC">
        <w:rPr>
          <w:rFonts w:ascii="Times New Roman" w:hAnsi="Times New Roman" w:cs="Times New Roman"/>
          <w:sz w:val="28"/>
          <w:szCs w:val="28"/>
        </w:rPr>
        <w:t xml:space="preserve">авная зарплата за труд равной ценности – это обязательное условие в обществе социальной справедливости. </w:t>
      </w:r>
    </w:p>
    <w:p w:rsidR="00586151" w:rsidRPr="007819FC" w:rsidRDefault="00586151"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Остро стоит проблема установления систем оплаты труда работников здравоохранения и образования. Если в отношении работников образования в 6 </w:t>
      </w:r>
      <w:r w:rsidR="00862139" w:rsidRPr="007819FC">
        <w:rPr>
          <w:rFonts w:ascii="Times New Roman" w:hAnsi="Times New Roman" w:cs="Times New Roman"/>
          <w:sz w:val="28"/>
          <w:szCs w:val="28"/>
        </w:rPr>
        <w:t>«</w:t>
      </w:r>
      <w:r w:rsidRPr="007819FC">
        <w:rPr>
          <w:rFonts w:ascii="Times New Roman" w:hAnsi="Times New Roman" w:cs="Times New Roman"/>
          <w:sz w:val="28"/>
          <w:szCs w:val="28"/>
        </w:rPr>
        <w:t>пилотных</w:t>
      </w:r>
      <w:r w:rsidR="00862139" w:rsidRPr="007819FC">
        <w:rPr>
          <w:rFonts w:ascii="Times New Roman" w:hAnsi="Times New Roman" w:cs="Times New Roman"/>
          <w:sz w:val="28"/>
          <w:szCs w:val="28"/>
        </w:rPr>
        <w:t>»</w:t>
      </w:r>
      <w:r w:rsidRPr="007819FC">
        <w:rPr>
          <w:rFonts w:ascii="Times New Roman" w:hAnsi="Times New Roman" w:cs="Times New Roman"/>
          <w:sz w:val="28"/>
          <w:szCs w:val="28"/>
        </w:rPr>
        <w:t xml:space="preserve"> регионах предполагается  провести эксперимент до декабря текущего года, то  </w:t>
      </w:r>
      <w:r w:rsidR="00862139" w:rsidRPr="007819FC">
        <w:rPr>
          <w:rFonts w:ascii="Times New Roman" w:hAnsi="Times New Roman" w:cs="Times New Roman"/>
          <w:sz w:val="28"/>
          <w:szCs w:val="28"/>
        </w:rPr>
        <w:t>«п</w:t>
      </w:r>
      <w:r w:rsidR="00BE029B" w:rsidRPr="007819FC">
        <w:rPr>
          <w:rFonts w:ascii="Times New Roman" w:hAnsi="Times New Roman" w:cs="Times New Roman"/>
          <w:sz w:val="28"/>
          <w:szCs w:val="28"/>
        </w:rPr>
        <w:t xml:space="preserve">илотный» проект </w:t>
      </w:r>
      <w:r w:rsidRPr="007819FC">
        <w:rPr>
          <w:rFonts w:ascii="Times New Roman" w:hAnsi="Times New Roman" w:cs="Times New Roman"/>
          <w:sz w:val="28"/>
          <w:szCs w:val="28"/>
        </w:rPr>
        <w:t>для</w:t>
      </w:r>
      <w:r w:rsidR="00BE029B" w:rsidRPr="007819FC">
        <w:rPr>
          <w:rFonts w:ascii="Times New Roman" w:hAnsi="Times New Roman" w:cs="Times New Roman"/>
          <w:sz w:val="28"/>
          <w:szCs w:val="28"/>
        </w:rPr>
        <w:t xml:space="preserve"> работников здравоохранения отложен до 2025 года. </w:t>
      </w:r>
    </w:p>
    <w:p w:rsidR="00E52D2E"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Пока не решена задача ежегодного повышения уровня реального содержания заработной платы работников. Индексация заработной платы производится нерегулярно и часто не обеспечивает повышение покупательной способности заработной платы. Некоторые работодатели частного сектора, ссылаясь на недостаточную, по их мнению, производительность труда своих работников, отказывают им в индексации зарплаты. Однако повышение реальной заработной платы – это гарантия, защищающая работника в связи с ростом стоимости жизни, которая не зависит ни от качества его работы, ни от производительности его труда. ФНПР предлагает установить общие подходы к порядку индексации заработной платы в законодательстве, а конкретные величины – в коллективных договорах и соглашениях. </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lastRenderedPageBreak/>
        <w:t xml:space="preserve">Долги по заработной плате сегодня, конечно, не так велики, как в 90-е годы. Но </w:t>
      </w:r>
      <w:r w:rsidR="00E52D2E" w:rsidRPr="007819FC">
        <w:rPr>
          <w:rFonts w:ascii="Times New Roman" w:hAnsi="Times New Roman" w:cs="Times New Roman"/>
          <w:sz w:val="28"/>
          <w:szCs w:val="28"/>
        </w:rPr>
        <w:t>р</w:t>
      </w:r>
      <w:r w:rsidRPr="007819FC">
        <w:rPr>
          <w:rFonts w:ascii="Times New Roman" w:hAnsi="Times New Roman" w:cs="Times New Roman"/>
          <w:sz w:val="28"/>
          <w:szCs w:val="28"/>
        </w:rPr>
        <w:t>аботники выполнили свои обязательства и ждут выполнения обязательств от работодателей. 12-ти тысячам работников российские работодатели должны 732 миллиона рублей за их труд. По предложению профсоюзов, Минтруд разработал концепцию гарантийного учреждения, из средств которого должна была погашаться задолженность по заработной плате, но в правительстве в целом от этой идеи пока отказались.</w:t>
      </w:r>
    </w:p>
    <w:p w:rsidR="0038055A" w:rsidRPr="007819FC" w:rsidRDefault="00BE029B" w:rsidP="00F63D7D">
      <w:pPr>
        <w:spacing w:after="0" w:line="240" w:lineRule="auto"/>
        <w:jc w:val="both"/>
        <w:rPr>
          <w:rFonts w:ascii="Times New Roman" w:hAnsi="Times New Roman" w:cs="Times New Roman"/>
          <w:sz w:val="28"/>
          <w:szCs w:val="28"/>
        </w:rPr>
      </w:pPr>
      <w:r w:rsidRPr="007819FC">
        <w:rPr>
          <w:rFonts w:ascii="Times New Roman" w:hAnsi="Times New Roman" w:cs="Times New Roman"/>
          <w:sz w:val="28"/>
          <w:szCs w:val="28"/>
        </w:rPr>
        <w:t xml:space="preserve"> </w:t>
      </w:r>
      <w:r w:rsidR="0038055A" w:rsidRPr="007819FC">
        <w:rPr>
          <w:rFonts w:ascii="Times New Roman" w:hAnsi="Times New Roman" w:cs="Times New Roman"/>
          <w:sz w:val="28"/>
          <w:szCs w:val="28"/>
        </w:rPr>
        <w:tab/>
        <w:t xml:space="preserve">В докладе Михаил Викторович еще раз отметил </w:t>
      </w:r>
      <w:r w:rsidRPr="007819FC">
        <w:rPr>
          <w:rFonts w:ascii="Times New Roman" w:hAnsi="Times New Roman" w:cs="Times New Roman"/>
          <w:sz w:val="28"/>
          <w:szCs w:val="28"/>
        </w:rPr>
        <w:t xml:space="preserve">о </w:t>
      </w:r>
      <w:r w:rsidR="0038055A" w:rsidRPr="007819FC">
        <w:rPr>
          <w:rFonts w:ascii="Times New Roman" w:hAnsi="Times New Roman" w:cs="Times New Roman"/>
          <w:sz w:val="28"/>
          <w:szCs w:val="28"/>
        </w:rPr>
        <w:t xml:space="preserve">низком </w:t>
      </w:r>
      <w:r w:rsidRPr="007819FC">
        <w:rPr>
          <w:rFonts w:ascii="Times New Roman" w:hAnsi="Times New Roman" w:cs="Times New Roman"/>
          <w:sz w:val="28"/>
          <w:szCs w:val="28"/>
        </w:rPr>
        <w:t>размере пособия по безработице</w:t>
      </w:r>
      <w:r w:rsidR="0038055A" w:rsidRPr="007819FC">
        <w:rPr>
          <w:rFonts w:ascii="Times New Roman" w:hAnsi="Times New Roman" w:cs="Times New Roman"/>
          <w:sz w:val="28"/>
          <w:szCs w:val="28"/>
        </w:rPr>
        <w:t>, который</w:t>
      </w:r>
      <w:r w:rsidRPr="007819FC">
        <w:rPr>
          <w:rFonts w:ascii="Times New Roman" w:hAnsi="Times New Roman" w:cs="Times New Roman"/>
          <w:sz w:val="28"/>
          <w:szCs w:val="28"/>
        </w:rPr>
        <w:t xml:space="preserve"> не перешагнул границу бедности. На сегодняшний день в рамках переговоров по новому закону о занятости профсоюзы добиваются повышения максимального пособия по безработице не ниже МРОТ – 16 242 рубля с 2023 года (сейчас 12 792 рубля). </w:t>
      </w:r>
    </w:p>
    <w:p w:rsidR="00185120"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Остается несправедливой система налогообложения</w:t>
      </w:r>
      <w:r w:rsidR="00185120" w:rsidRPr="007819FC">
        <w:rPr>
          <w:rFonts w:ascii="Times New Roman" w:hAnsi="Times New Roman" w:cs="Times New Roman"/>
          <w:sz w:val="28"/>
          <w:szCs w:val="28"/>
        </w:rPr>
        <w:t>, при которой</w:t>
      </w:r>
      <w:r w:rsidRPr="007819FC">
        <w:rPr>
          <w:rFonts w:ascii="Times New Roman" w:hAnsi="Times New Roman" w:cs="Times New Roman"/>
          <w:sz w:val="28"/>
          <w:szCs w:val="28"/>
        </w:rPr>
        <w:t xml:space="preserve"> ставка НДФЛ для бедных</w:t>
      </w:r>
      <w:r w:rsidR="00185120" w:rsidRPr="007819FC">
        <w:rPr>
          <w:rFonts w:ascii="Times New Roman" w:hAnsi="Times New Roman" w:cs="Times New Roman"/>
          <w:sz w:val="28"/>
          <w:szCs w:val="28"/>
        </w:rPr>
        <w:t xml:space="preserve"> и </w:t>
      </w:r>
      <w:r w:rsidRPr="007819FC">
        <w:rPr>
          <w:rFonts w:ascii="Times New Roman" w:hAnsi="Times New Roman" w:cs="Times New Roman"/>
          <w:sz w:val="28"/>
          <w:szCs w:val="28"/>
        </w:rPr>
        <w:t xml:space="preserve">для богатых – практически одинаковая. Президент сделал первый шаг по установлению прогрессивной шкалы НДФЛ – ввел повышенный налог на доходы свыше 5 миллионов рублей в год. Профсоюзы продолжат отстаивать свою позицию по освобождению от уплаты НДФЛ наиболее низкооплачиваемых категорий населения. </w:t>
      </w:r>
    </w:p>
    <w:p w:rsidR="007B4C1F" w:rsidRPr="007819FC" w:rsidRDefault="00CB6196" w:rsidP="007B4C1F">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В очередной раз отмечено о </w:t>
      </w:r>
      <w:r w:rsidR="00BE029B" w:rsidRPr="007819FC">
        <w:rPr>
          <w:rFonts w:ascii="Times New Roman" w:hAnsi="Times New Roman" w:cs="Times New Roman"/>
          <w:sz w:val="28"/>
          <w:szCs w:val="28"/>
        </w:rPr>
        <w:t>необходимости восстановить индексацию пенсий работающим пенсионерам</w:t>
      </w:r>
      <w:r w:rsidRPr="007819FC">
        <w:rPr>
          <w:rFonts w:ascii="Times New Roman" w:hAnsi="Times New Roman" w:cs="Times New Roman"/>
          <w:sz w:val="28"/>
          <w:szCs w:val="28"/>
        </w:rPr>
        <w:t>.</w:t>
      </w:r>
      <w:r w:rsidR="00BE029B" w:rsidRPr="007819FC">
        <w:rPr>
          <w:rFonts w:ascii="Times New Roman" w:hAnsi="Times New Roman" w:cs="Times New Roman"/>
          <w:sz w:val="28"/>
          <w:szCs w:val="28"/>
        </w:rPr>
        <w:t xml:space="preserve"> Необходимо дальнейшее развитие системы обязательного пенсионного страхования с учетом реализации Стратегии долгосрочного развития пенсионной системы Российской Федерации до 2030 года.</w:t>
      </w:r>
    </w:p>
    <w:p w:rsidR="00BE029B" w:rsidRPr="007819FC" w:rsidRDefault="00BE029B" w:rsidP="007B4C1F">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Основная часть её задач на текущий момент не выполнена. </w:t>
      </w:r>
      <w:r w:rsidR="00CB6196" w:rsidRPr="007819FC">
        <w:rPr>
          <w:rFonts w:ascii="Times New Roman" w:hAnsi="Times New Roman" w:cs="Times New Roman"/>
          <w:sz w:val="28"/>
          <w:szCs w:val="28"/>
        </w:rPr>
        <w:t xml:space="preserve">Так, </w:t>
      </w:r>
      <w:r w:rsidRPr="007819FC">
        <w:rPr>
          <w:rFonts w:ascii="Times New Roman" w:hAnsi="Times New Roman" w:cs="Times New Roman"/>
          <w:sz w:val="28"/>
          <w:szCs w:val="28"/>
        </w:rPr>
        <w:t xml:space="preserve">обеспечение коэффициента замещения трудовой пенсией по старости до 40 процентов утраченного заработка при нормативном страховом стаже и средней заработной плате на текущий момент процент такого замещения составляет - 30,8%; </w:t>
      </w:r>
    </w:p>
    <w:p w:rsidR="00BE029B" w:rsidRPr="007819FC" w:rsidRDefault="00BE029B" w:rsidP="00F63D7D">
      <w:pPr>
        <w:spacing w:after="0" w:line="240" w:lineRule="auto"/>
        <w:jc w:val="both"/>
        <w:rPr>
          <w:rFonts w:ascii="Times New Roman" w:hAnsi="Times New Roman" w:cs="Times New Roman"/>
          <w:sz w:val="28"/>
          <w:szCs w:val="28"/>
        </w:rPr>
      </w:pPr>
      <w:r w:rsidRPr="007819FC">
        <w:rPr>
          <w:rFonts w:ascii="Times New Roman" w:hAnsi="Times New Roman" w:cs="Times New Roman"/>
          <w:sz w:val="28"/>
          <w:szCs w:val="28"/>
        </w:rPr>
        <w:t xml:space="preserve">• обеспечение среднего размера трудовой пенсии по старости не менее 2,5 - 3 прожиточных минимумов пенсионера (на текущий момент – 1,7 ПМП); </w:t>
      </w:r>
    </w:p>
    <w:p w:rsidR="00CB6196" w:rsidRPr="007819FC" w:rsidRDefault="00BE029B" w:rsidP="00F63D7D">
      <w:pPr>
        <w:spacing w:after="0" w:line="240" w:lineRule="auto"/>
        <w:jc w:val="both"/>
        <w:rPr>
          <w:rFonts w:ascii="Times New Roman" w:hAnsi="Times New Roman" w:cs="Times New Roman"/>
          <w:sz w:val="28"/>
          <w:szCs w:val="28"/>
        </w:rPr>
      </w:pPr>
      <w:r w:rsidRPr="007819FC">
        <w:rPr>
          <w:rFonts w:ascii="Times New Roman" w:hAnsi="Times New Roman" w:cs="Times New Roman"/>
          <w:sz w:val="28"/>
          <w:szCs w:val="28"/>
        </w:rPr>
        <w:t>• обеспечение принципа равенства прав застрахованных граждан. Конституция Российской Федерации не разделяет пенсионеров на работающих и неработающих</w:t>
      </w:r>
      <w:r w:rsidR="00CB6196" w:rsidRPr="007819FC">
        <w:rPr>
          <w:rFonts w:ascii="Times New Roman" w:hAnsi="Times New Roman" w:cs="Times New Roman"/>
          <w:sz w:val="28"/>
          <w:szCs w:val="28"/>
        </w:rPr>
        <w:t xml:space="preserve">. </w:t>
      </w:r>
      <w:r w:rsidRPr="007819FC">
        <w:rPr>
          <w:rFonts w:ascii="Times New Roman" w:hAnsi="Times New Roman" w:cs="Times New Roman"/>
          <w:sz w:val="28"/>
          <w:szCs w:val="28"/>
        </w:rPr>
        <w:t>Профсоюзы отстаивают позицию об индексации страховых пенсий работающим пенсионерам и перерасчете страховой пенсии по старости</w:t>
      </w:r>
      <w:r w:rsidR="00CB6196" w:rsidRPr="007819FC">
        <w:rPr>
          <w:rFonts w:ascii="Times New Roman" w:hAnsi="Times New Roman" w:cs="Times New Roman"/>
          <w:sz w:val="28"/>
          <w:szCs w:val="28"/>
        </w:rPr>
        <w:t>.</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Перечисленные вопросы должны рассматриваться и «расшиваться» на трехсторонней основе. В текущей ситуации идеология социального партнерства остаётся определяющим фактором стабильности в обществе. Основная идея социального партнёрства — это консенсус (согласование) интересов работников, работодателей и государства, где государство выступает в особой роли — и арбитра, и социального партнера.</w:t>
      </w:r>
    </w:p>
    <w:p w:rsidR="00433C1D" w:rsidRPr="007819FC" w:rsidRDefault="00BE029B" w:rsidP="00C277B2">
      <w:pPr>
        <w:spacing w:after="0" w:line="240" w:lineRule="auto"/>
        <w:jc w:val="both"/>
        <w:rPr>
          <w:rFonts w:ascii="Times New Roman" w:hAnsi="Times New Roman" w:cs="Times New Roman"/>
          <w:sz w:val="28"/>
          <w:szCs w:val="28"/>
        </w:rPr>
      </w:pPr>
      <w:r w:rsidRPr="007819FC">
        <w:rPr>
          <w:rFonts w:ascii="Times New Roman" w:hAnsi="Times New Roman" w:cs="Times New Roman"/>
          <w:sz w:val="28"/>
          <w:szCs w:val="28"/>
        </w:rPr>
        <w:t xml:space="preserve"> </w:t>
      </w:r>
      <w:r w:rsidR="00433C1D" w:rsidRPr="007819FC">
        <w:rPr>
          <w:rFonts w:ascii="Times New Roman" w:hAnsi="Times New Roman" w:cs="Times New Roman"/>
          <w:sz w:val="28"/>
          <w:szCs w:val="28"/>
        </w:rPr>
        <w:tab/>
      </w:r>
      <w:r w:rsidRPr="007819FC">
        <w:rPr>
          <w:rFonts w:ascii="Times New Roman" w:hAnsi="Times New Roman" w:cs="Times New Roman"/>
          <w:sz w:val="28"/>
          <w:szCs w:val="28"/>
        </w:rPr>
        <w:t xml:space="preserve">Однако не всегда представители государства приемлют социальный диалог, несмотря на их конституционную обязанность. </w:t>
      </w:r>
      <w:r w:rsidR="00CE755A" w:rsidRPr="007819FC">
        <w:rPr>
          <w:rFonts w:ascii="Times New Roman" w:hAnsi="Times New Roman" w:cs="Times New Roman"/>
          <w:sz w:val="28"/>
          <w:szCs w:val="28"/>
        </w:rPr>
        <w:t>Работодатели стараются избежать диалога с работниками.</w:t>
      </w:r>
      <w:r w:rsidR="00C277B2" w:rsidRPr="007819FC">
        <w:rPr>
          <w:rFonts w:ascii="Times New Roman" w:hAnsi="Times New Roman" w:cs="Times New Roman"/>
          <w:sz w:val="28"/>
          <w:szCs w:val="28"/>
        </w:rPr>
        <w:t xml:space="preserve"> </w:t>
      </w:r>
      <w:r w:rsidR="00433C1D" w:rsidRPr="007819FC">
        <w:rPr>
          <w:rFonts w:ascii="Times New Roman" w:hAnsi="Times New Roman" w:cs="Times New Roman"/>
          <w:sz w:val="28"/>
          <w:szCs w:val="28"/>
        </w:rPr>
        <w:t>Так:</w:t>
      </w:r>
    </w:p>
    <w:p w:rsidR="00433C1D" w:rsidRPr="007819FC" w:rsidRDefault="00433C1D"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lastRenderedPageBreak/>
        <w:t xml:space="preserve">пока не удалось </w:t>
      </w:r>
      <w:r w:rsidR="00BE029B" w:rsidRPr="007819FC">
        <w:rPr>
          <w:rFonts w:ascii="Times New Roman" w:hAnsi="Times New Roman" w:cs="Times New Roman"/>
          <w:sz w:val="28"/>
          <w:szCs w:val="28"/>
        </w:rPr>
        <w:t>закрепить в Регламенте Государственной Думы норму об учете мнения РТК по законопроектам в сфере труда, подготовленным к рассмотрению в нижней палате парламента, как в первом, так и во втором чтении</w:t>
      </w:r>
      <w:r w:rsidRPr="007819FC">
        <w:rPr>
          <w:rFonts w:ascii="Times New Roman" w:hAnsi="Times New Roman" w:cs="Times New Roman"/>
          <w:sz w:val="28"/>
          <w:szCs w:val="28"/>
        </w:rPr>
        <w:t>;</w:t>
      </w:r>
    </w:p>
    <w:p w:rsidR="00433C1D" w:rsidRPr="007819FC" w:rsidRDefault="00433C1D"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с</w:t>
      </w:r>
      <w:r w:rsidR="00BE029B" w:rsidRPr="007819FC">
        <w:rPr>
          <w:rFonts w:ascii="Times New Roman" w:hAnsi="Times New Roman" w:cs="Times New Roman"/>
          <w:sz w:val="28"/>
          <w:szCs w:val="28"/>
        </w:rPr>
        <w:t>о стороны финансово-экономического блока Правительства России продолжается порочная практика игнорирования профсоюзов при разработке и рассмотрении документов стратегического характера</w:t>
      </w:r>
      <w:r w:rsidRPr="007819FC">
        <w:rPr>
          <w:rFonts w:ascii="Times New Roman" w:hAnsi="Times New Roman" w:cs="Times New Roman"/>
          <w:sz w:val="28"/>
          <w:szCs w:val="28"/>
        </w:rPr>
        <w:t>;</w:t>
      </w:r>
    </w:p>
    <w:p w:rsidR="00F57EA0" w:rsidRPr="007819FC" w:rsidRDefault="00433C1D"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п</w:t>
      </w:r>
      <w:r w:rsidR="00BE029B" w:rsidRPr="007819FC">
        <w:rPr>
          <w:rFonts w:ascii="Times New Roman" w:hAnsi="Times New Roman" w:cs="Times New Roman"/>
          <w:sz w:val="28"/>
          <w:szCs w:val="28"/>
        </w:rPr>
        <w:t>о итогам первого полугодия 2022 года отмечается снижение количества заседаний региональных трехсторонних комиссий</w:t>
      </w:r>
      <w:r w:rsidR="00F57EA0" w:rsidRPr="007819FC">
        <w:rPr>
          <w:rFonts w:ascii="Times New Roman" w:hAnsi="Times New Roman" w:cs="Times New Roman"/>
          <w:sz w:val="28"/>
          <w:szCs w:val="28"/>
        </w:rPr>
        <w:t>;</w:t>
      </w:r>
    </w:p>
    <w:p w:rsidR="00F57EA0"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работодатели </w:t>
      </w:r>
      <w:r w:rsidR="002B1613" w:rsidRPr="007819FC">
        <w:rPr>
          <w:rFonts w:ascii="Times New Roman" w:hAnsi="Times New Roman" w:cs="Times New Roman"/>
          <w:sz w:val="28"/>
          <w:szCs w:val="28"/>
        </w:rPr>
        <w:t xml:space="preserve">все чаще отказываются от взаимодействия и профсоюзами </w:t>
      </w:r>
      <w:r w:rsidRPr="007819FC">
        <w:rPr>
          <w:rFonts w:ascii="Times New Roman" w:hAnsi="Times New Roman" w:cs="Times New Roman"/>
          <w:sz w:val="28"/>
          <w:szCs w:val="28"/>
        </w:rPr>
        <w:t xml:space="preserve">и без обоснований направляют в Минтруд России отказ от присоединения к отраслевым соглашениям, заключенным на федеральном уровне. </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В целях дальнейшего развития социального партнерства основными задачами на предстоящий период для </w:t>
      </w:r>
      <w:r w:rsidR="00F57EA0" w:rsidRPr="007819FC">
        <w:rPr>
          <w:rFonts w:ascii="Times New Roman" w:hAnsi="Times New Roman" w:cs="Times New Roman"/>
          <w:sz w:val="28"/>
          <w:szCs w:val="28"/>
        </w:rPr>
        <w:t>профсоюзов</w:t>
      </w:r>
      <w:r w:rsidRPr="007819FC">
        <w:rPr>
          <w:rFonts w:ascii="Times New Roman" w:hAnsi="Times New Roman" w:cs="Times New Roman"/>
          <w:sz w:val="28"/>
          <w:szCs w:val="28"/>
        </w:rPr>
        <w:t xml:space="preserve"> являются: </w:t>
      </w:r>
    </w:p>
    <w:p w:rsidR="00BE029B" w:rsidRPr="007819FC" w:rsidRDefault="002B1613" w:rsidP="00C277B2">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о</w:t>
      </w:r>
      <w:r w:rsidR="00BE029B" w:rsidRPr="007819FC">
        <w:rPr>
          <w:rFonts w:ascii="Times New Roman" w:hAnsi="Times New Roman" w:cs="Times New Roman"/>
          <w:sz w:val="28"/>
          <w:szCs w:val="28"/>
        </w:rPr>
        <w:t>беспечение участия объединений профсоюзов в разработке документов стратегического планирования</w:t>
      </w:r>
      <w:r w:rsidRPr="007819FC">
        <w:rPr>
          <w:rFonts w:ascii="Times New Roman" w:hAnsi="Times New Roman" w:cs="Times New Roman"/>
          <w:sz w:val="28"/>
          <w:szCs w:val="28"/>
        </w:rPr>
        <w:t>;</w:t>
      </w:r>
      <w:r w:rsidR="00BE029B" w:rsidRPr="007819FC">
        <w:rPr>
          <w:rFonts w:ascii="Times New Roman" w:hAnsi="Times New Roman" w:cs="Times New Roman"/>
          <w:sz w:val="28"/>
          <w:szCs w:val="28"/>
        </w:rPr>
        <w:t xml:space="preserve"> </w:t>
      </w:r>
    </w:p>
    <w:p w:rsidR="00BE029B" w:rsidRPr="007819FC" w:rsidRDefault="002B1613" w:rsidP="00C277B2">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д</w:t>
      </w:r>
      <w:r w:rsidR="00BE029B" w:rsidRPr="007819FC">
        <w:rPr>
          <w:rFonts w:ascii="Times New Roman" w:hAnsi="Times New Roman" w:cs="Times New Roman"/>
          <w:sz w:val="28"/>
          <w:szCs w:val="28"/>
        </w:rPr>
        <w:t>ополнение положений о федеральных министерствах задачами по наделению их полномочиями по обеспечению реализации принципов социального партнерства</w:t>
      </w:r>
      <w:r w:rsidRPr="007819FC">
        <w:rPr>
          <w:rFonts w:ascii="Times New Roman" w:hAnsi="Times New Roman" w:cs="Times New Roman"/>
          <w:sz w:val="28"/>
          <w:szCs w:val="28"/>
        </w:rPr>
        <w:t>;</w:t>
      </w:r>
      <w:r w:rsidR="00BE029B" w:rsidRPr="007819FC">
        <w:rPr>
          <w:rFonts w:ascii="Times New Roman" w:hAnsi="Times New Roman" w:cs="Times New Roman"/>
          <w:sz w:val="28"/>
          <w:szCs w:val="28"/>
        </w:rPr>
        <w:t xml:space="preserve"> </w:t>
      </w:r>
    </w:p>
    <w:p w:rsidR="00BE029B" w:rsidRPr="007819FC" w:rsidRDefault="002B1613" w:rsidP="00C277B2">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р</w:t>
      </w:r>
      <w:r w:rsidR="00BE029B" w:rsidRPr="007819FC">
        <w:rPr>
          <w:rFonts w:ascii="Times New Roman" w:hAnsi="Times New Roman" w:cs="Times New Roman"/>
          <w:sz w:val="28"/>
          <w:szCs w:val="28"/>
        </w:rPr>
        <w:t>аспространение действия соглашений в сфере труда на всех работодателей независимо от их участия в объединениях работодателей</w:t>
      </w:r>
      <w:r w:rsidRPr="007819FC">
        <w:rPr>
          <w:rFonts w:ascii="Times New Roman" w:hAnsi="Times New Roman" w:cs="Times New Roman"/>
          <w:sz w:val="28"/>
          <w:szCs w:val="28"/>
        </w:rPr>
        <w:t>;</w:t>
      </w:r>
      <w:r w:rsidR="00BE029B" w:rsidRPr="007819FC">
        <w:rPr>
          <w:rFonts w:ascii="Times New Roman" w:hAnsi="Times New Roman" w:cs="Times New Roman"/>
          <w:sz w:val="28"/>
          <w:szCs w:val="28"/>
        </w:rPr>
        <w:t xml:space="preserve"> </w:t>
      </w:r>
    </w:p>
    <w:p w:rsidR="001D401E" w:rsidRPr="007819FC" w:rsidRDefault="002B1613" w:rsidP="00C277B2">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о</w:t>
      </w:r>
      <w:r w:rsidR="00BE029B" w:rsidRPr="007819FC">
        <w:rPr>
          <w:rFonts w:ascii="Times New Roman" w:hAnsi="Times New Roman" w:cs="Times New Roman"/>
          <w:sz w:val="28"/>
          <w:szCs w:val="28"/>
        </w:rPr>
        <w:t xml:space="preserve">беспечение участия полномочных представителей Президента России в федеральных округах в заключении межрегиональных соглашений. </w:t>
      </w:r>
    </w:p>
    <w:p w:rsidR="00B833E8" w:rsidRPr="007819FC" w:rsidRDefault="00B833E8"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Неоднократно профсоюзами поднимался вопрос защиты </w:t>
      </w:r>
      <w:r w:rsidR="00BE029B" w:rsidRPr="007819FC">
        <w:rPr>
          <w:rFonts w:ascii="Times New Roman" w:hAnsi="Times New Roman" w:cs="Times New Roman"/>
          <w:sz w:val="28"/>
          <w:szCs w:val="28"/>
        </w:rPr>
        <w:t xml:space="preserve">трудящихся в новых формах занятости. </w:t>
      </w:r>
    </w:p>
    <w:p w:rsidR="00BE029B" w:rsidRPr="007819FC" w:rsidRDefault="00DF77B6"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Здесь два момента.</w:t>
      </w:r>
      <w:r w:rsidR="001D345F" w:rsidRPr="007819FC">
        <w:rPr>
          <w:rFonts w:ascii="Times New Roman" w:hAnsi="Times New Roman" w:cs="Times New Roman"/>
          <w:sz w:val="28"/>
          <w:szCs w:val="28"/>
        </w:rPr>
        <w:t xml:space="preserve"> </w:t>
      </w:r>
      <w:r w:rsidRPr="007819FC">
        <w:rPr>
          <w:rFonts w:ascii="Times New Roman" w:hAnsi="Times New Roman" w:cs="Times New Roman"/>
          <w:sz w:val="28"/>
          <w:szCs w:val="28"/>
        </w:rPr>
        <w:t>Первое. Ва</w:t>
      </w:r>
      <w:r w:rsidR="00BE029B" w:rsidRPr="007819FC">
        <w:rPr>
          <w:rFonts w:ascii="Times New Roman" w:hAnsi="Times New Roman" w:cs="Times New Roman"/>
          <w:sz w:val="28"/>
          <w:szCs w:val="28"/>
        </w:rPr>
        <w:t>жно не допустить подмену трудовых отношений гражданско-правовыми</w:t>
      </w:r>
      <w:r w:rsidRPr="007819FC">
        <w:rPr>
          <w:rFonts w:ascii="Times New Roman" w:hAnsi="Times New Roman" w:cs="Times New Roman"/>
          <w:sz w:val="28"/>
          <w:szCs w:val="28"/>
        </w:rPr>
        <w:t xml:space="preserve"> и</w:t>
      </w:r>
      <w:r w:rsidR="00BE029B" w:rsidRPr="007819FC">
        <w:rPr>
          <w:rFonts w:ascii="Times New Roman" w:hAnsi="Times New Roman" w:cs="Times New Roman"/>
          <w:sz w:val="28"/>
          <w:szCs w:val="28"/>
        </w:rPr>
        <w:t xml:space="preserve"> необходимо обеспечить защиту интересов трудящихся за рамками непосредственно трудовых отношений. ФНПР предложила предусмотреть право «платформенных  занятых» создавать профессиональные союзы и вступать в них, привлекать представителей профсоюзов при возникновении споров с операторами цифровых платформ для защиты своих прав и интересов. В свою очередь, </w:t>
      </w:r>
      <w:r w:rsidRPr="007819FC">
        <w:rPr>
          <w:rFonts w:ascii="Times New Roman" w:hAnsi="Times New Roman" w:cs="Times New Roman"/>
          <w:sz w:val="28"/>
          <w:szCs w:val="28"/>
        </w:rPr>
        <w:t>в</w:t>
      </w:r>
      <w:r w:rsidR="00BE029B" w:rsidRPr="007819FC">
        <w:rPr>
          <w:rFonts w:ascii="Times New Roman" w:hAnsi="Times New Roman" w:cs="Times New Roman"/>
          <w:sz w:val="28"/>
          <w:szCs w:val="28"/>
        </w:rPr>
        <w:t xml:space="preserve">се операторы цифровых платформ должны войти в объединение операторов и участвовать в коллективных переговорах с профсоюзами для заключения соглашений, по аналогии с объединениями работодателей. Для обеспечения этого, кроме отстаивания новых законодательных норм, перед профсоюзами стоит задача вывода профсоюзного контроля на более высокий уровень. </w:t>
      </w:r>
    </w:p>
    <w:p w:rsidR="00BE029B" w:rsidRPr="007819FC" w:rsidRDefault="00DF77B6"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Далее. </w:t>
      </w:r>
      <w:r w:rsidR="00BE029B" w:rsidRPr="007819FC">
        <w:rPr>
          <w:rFonts w:ascii="Times New Roman" w:hAnsi="Times New Roman" w:cs="Times New Roman"/>
          <w:sz w:val="28"/>
          <w:szCs w:val="28"/>
        </w:rPr>
        <w:t xml:space="preserve">Члены профсоюза не должны терять право на профсоюзную защиту при потере работы. Необходимо устранить формальное противоречие в законодательстве, препятствующее реализации конституционного права граждан на объединение в профсоюз. Не имеет значения статус трудящегося – занятый он или безработный, работник или трудящийся вне официальных трудовых отношений. </w:t>
      </w:r>
      <w:r w:rsidR="00AD6E69" w:rsidRPr="007819FC">
        <w:rPr>
          <w:rFonts w:ascii="Times New Roman" w:hAnsi="Times New Roman" w:cs="Times New Roman"/>
          <w:sz w:val="28"/>
          <w:szCs w:val="28"/>
        </w:rPr>
        <w:t>З</w:t>
      </w:r>
      <w:r w:rsidR="00BE029B" w:rsidRPr="007819FC">
        <w:rPr>
          <w:rFonts w:ascii="Times New Roman" w:hAnsi="Times New Roman" w:cs="Times New Roman"/>
          <w:sz w:val="28"/>
          <w:szCs w:val="28"/>
        </w:rPr>
        <w:t>адача</w:t>
      </w:r>
      <w:r w:rsidRPr="007819FC">
        <w:rPr>
          <w:rFonts w:ascii="Times New Roman" w:hAnsi="Times New Roman" w:cs="Times New Roman"/>
          <w:sz w:val="28"/>
          <w:szCs w:val="28"/>
        </w:rPr>
        <w:t xml:space="preserve"> профсоюзов</w:t>
      </w:r>
      <w:r w:rsidR="00BE029B" w:rsidRPr="007819FC">
        <w:rPr>
          <w:rFonts w:ascii="Times New Roman" w:hAnsi="Times New Roman" w:cs="Times New Roman"/>
          <w:sz w:val="28"/>
          <w:szCs w:val="28"/>
        </w:rPr>
        <w:t xml:space="preserve"> – не допустить нарушения прав </w:t>
      </w:r>
      <w:r w:rsidR="00BE029B" w:rsidRPr="007819FC">
        <w:rPr>
          <w:rFonts w:ascii="Times New Roman" w:hAnsi="Times New Roman" w:cs="Times New Roman"/>
          <w:sz w:val="28"/>
          <w:szCs w:val="28"/>
        </w:rPr>
        <w:lastRenderedPageBreak/>
        <w:t xml:space="preserve">членов профсоюза на получение пособия по безработице и государственных услуг по содействию в трудоустройстве. </w:t>
      </w:r>
    </w:p>
    <w:p w:rsidR="005F5D14" w:rsidRPr="007819FC" w:rsidRDefault="005F5D14"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Учитывая объединение с</w:t>
      </w:r>
      <w:r w:rsidR="00BE029B" w:rsidRPr="007819FC">
        <w:rPr>
          <w:rFonts w:ascii="Times New Roman" w:hAnsi="Times New Roman" w:cs="Times New Roman"/>
          <w:sz w:val="28"/>
          <w:szCs w:val="28"/>
        </w:rPr>
        <w:t xml:space="preserve"> 2023 года Пенсионн</w:t>
      </w:r>
      <w:r w:rsidRPr="007819FC">
        <w:rPr>
          <w:rFonts w:ascii="Times New Roman" w:hAnsi="Times New Roman" w:cs="Times New Roman"/>
          <w:sz w:val="28"/>
          <w:szCs w:val="28"/>
        </w:rPr>
        <w:t>ого</w:t>
      </w:r>
      <w:r w:rsidR="00BE029B" w:rsidRPr="007819FC">
        <w:rPr>
          <w:rFonts w:ascii="Times New Roman" w:hAnsi="Times New Roman" w:cs="Times New Roman"/>
          <w:sz w:val="28"/>
          <w:szCs w:val="28"/>
        </w:rPr>
        <w:t xml:space="preserve"> фонд</w:t>
      </w:r>
      <w:r w:rsidRPr="007819FC">
        <w:rPr>
          <w:rFonts w:ascii="Times New Roman" w:hAnsi="Times New Roman" w:cs="Times New Roman"/>
          <w:sz w:val="28"/>
          <w:szCs w:val="28"/>
        </w:rPr>
        <w:t>а</w:t>
      </w:r>
      <w:r w:rsidR="00BE029B" w:rsidRPr="007819FC">
        <w:rPr>
          <w:rFonts w:ascii="Times New Roman" w:hAnsi="Times New Roman" w:cs="Times New Roman"/>
          <w:sz w:val="28"/>
          <w:szCs w:val="28"/>
        </w:rPr>
        <w:t xml:space="preserve"> и Фонд</w:t>
      </w:r>
      <w:r w:rsidRPr="007819FC">
        <w:rPr>
          <w:rFonts w:ascii="Times New Roman" w:hAnsi="Times New Roman" w:cs="Times New Roman"/>
          <w:sz w:val="28"/>
          <w:szCs w:val="28"/>
        </w:rPr>
        <w:t>а</w:t>
      </w:r>
      <w:r w:rsidR="00BE029B" w:rsidRPr="007819FC">
        <w:rPr>
          <w:rFonts w:ascii="Times New Roman" w:hAnsi="Times New Roman" w:cs="Times New Roman"/>
          <w:sz w:val="28"/>
          <w:szCs w:val="28"/>
        </w:rPr>
        <w:t xml:space="preserve"> социального страхования </w:t>
      </w:r>
      <w:r w:rsidRPr="007819FC">
        <w:rPr>
          <w:rFonts w:ascii="Times New Roman" w:hAnsi="Times New Roman" w:cs="Times New Roman"/>
          <w:sz w:val="28"/>
          <w:szCs w:val="28"/>
        </w:rPr>
        <w:t xml:space="preserve">в </w:t>
      </w:r>
      <w:r w:rsidR="00BE029B" w:rsidRPr="007819FC">
        <w:rPr>
          <w:rFonts w:ascii="Times New Roman" w:hAnsi="Times New Roman" w:cs="Times New Roman"/>
          <w:sz w:val="28"/>
          <w:szCs w:val="28"/>
        </w:rPr>
        <w:t>едины</w:t>
      </w:r>
      <w:r w:rsidRPr="007819FC">
        <w:rPr>
          <w:rFonts w:ascii="Times New Roman" w:hAnsi="Times New Roman" w:cs="Times New Roman"/>
          <w:sz w:val="28"/>
          <w:szCs w:val="28"/>
        </w:rPr>
        <w:t>й</w:t>
      </w:r>
      <w:r w:rsidR="00BE029B" w:rsidRPr="007819FC">
        <w:rPr>
          <w:rFonts w:ascii="Times New Roman" w:hAnsi="Times New Roman" w:cs="Times New Roman"/>
          <w:sz w:val="28"/>
          <w:szCs w:val="28"/>
        </w:rPr>
        <w:t xml:space="preserve"> Социальны</w:t>
      </w:r>
      <w:r w:rsidRPr="007819FC">
        <w:rPr>
          <w:rFonts w:ascii="Times New Roman" w:hAnsi="Times New Roman" w:cs="Times New Roman"/>
          <w:sz w:val="28"/>
          <w:szCs w:val="28"/>
        </w:rPr>
        <w:t>й</w:t>
      </w:r>
      <w:r w:rsidR="00BE029B" w:rsidRPr="007819FC">
        <w:rPr>
          <w:rFonts w:ascii="Times New Roman" w:hAnsi="Times New Roman" w:cs="Times New Roman"/>
          <w:sz w:val="28"/>
          <w:szCs w:val="28"/>
        </w:rPr>
        <w:t xml:space="preserve"> фонд России</w:t>
      </w:r>
      <w:r w:rsidRPr="007819FC">
        <w:rPr>
          <w:rFonts w:ascii="Times New Roman" w:hAnsi="Times New Roman" w:cs="Times New Roman"/>
          <w:sz w:val="28"/>
          <w:szCs w:val="28"/>
        </w:rPr>
        <w:t>, профсоюзы считают</w:t>
      </w:r>
      <w:r w:rsidR="00BE029B" w:rsidRPr="007819FC">
        <w:rPr>
          <w:rFonts w:ascii="Times New Roman" w:hAnsi="Times New Roman" w:cs="Times New Roman"/>
          <w:sz w:val="28"/>
          <w:szCs w:val="28"/>
        </w:rPr>
        <w:t xml:space="preserve"> возможным и необходимым создать Совет при Правительстве РФ, в котором социальные партнеры смогут формировать политику деятельности Фонда, в том числе по вопросам исключения перекрестного распределения средств социального страхования и недопущения ухудшения социальных прав граждан. </w:t>
      </w:r>
    </w:p>
    <w:p w:rsidR="005F5D14"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Несмотря на то, что в своё время попытки отдельных одиозных представителей объединений работодателей снизить уровень трудовых прав работников были отбиты профсоюзами, такие усилия не прекращаются. </w:t>
      </w:r>
    </w:p>
    <w:p w:rsidR="005F5D14"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Предприниматели предлагают</w:t>
      </w:r>
      <w:r w:rsidR="005F5D14" w:rsidRPr="007819FC">
        <w:rPr>
          <w:rFonts w:ascii="Times New Roman" w:hAnsi="Times New Roman" w:cs="Times New Roman"/>
          <w:sz w:val="28"/>
          <w:szCs w:val="28"/>
        </w:rPr>
        <w:t>:</w:t>
      </w:r>
    </w:p>
    <w:p w:rsidR="005F5D14"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 расширить практику заключения срочных трудовых договоров</w:t>
      </w:r>
      <w:r w:rsidR="005F5D14" w:rsidRPr="007819FC">
        <w:rPr>
          <w:rFonts w:ascii="Times New Roman" w:hAnsi="Times New Roman" w:cs="Times New Roman"/>
          <w:sz w:val="28"/>
          <w:szCs w:val="28"/>
        </w:rPr>
        <w:t>, включив в основание изменений условий трудового договора помимо организационных, технологических условий труда причины экономического характера;</w:t>
      </w:r>
    </w:p>
    <w:p w:rsidR="005F5D14" w:rsidRPr="007819FC" w:rsidRDefault="005F5D14"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расширить перечень должностей (профессий) на подземных работах, на которых могут трудиться женщины, </w:t>
      </w:r>
      <w:r w:rsidR="00BE029B" w:rsidRPr="007819FC">
        <w:rPr>
          <w:rFonts w:ascii="Times New Roman" w:hAnsi="Times New Roman" w:cs="Times New Roman"/>
          <w:sz w:val="28"/>
          <w:szCs w:val="28"/>
        </w:rPr>
        <w:t xml:space="preserve">что противоречит заключению НИИ медицины труда. </w:t>
      </w:r>
    </w:p>
    <w:p w:rsidR="00E04AA4" w:rsidRPr="007819FC" w:rsidRDefault="00E04AA4"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В последние годы изменения в правила и нормативные правовые акты по охране труда обосновывались не научными исследованиями в области медицины и гигиены труда, а экономией работодателя на здоровье и безопасности работника. </w:t>
      </w:r>
    </w:p>
    <w:p w:rsidR="003D42DA" w:rsidRPr="007819FC" w:rsidRDefault="00E04AA4"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А</w:t>
      </w:r>
      <w:r w:rsidR="00BE029B" w:rsidRPr="007819FC">
        <w:rPr>
          <w:rFonts w:ascii="Times New Roman" w:hAnsi="Times New Roman" w:cs="Times New Roman"/>
          <w:sz w:val="28"/>
          <w:szCs w:val="28"/>
        </w:rPr>
        <w:t xml:space="preserve">нализ причин производственного травматизма и профессиональной заболеваемости невозможно сегодня провести из-за отсутствия достоверных данных. </w:t>
      </w:r>
      <w:r w:rsidRPr="007819FC">
        <w:rPr>
          <w:rFonts w:ascii="Times New Roman" w:hAnsi="Times New Roman" w:cs="Times New Roman"/>
          <w:sz w:val="28"/>
          <w:szCs w:val="28"/>
        </w:rPr>
        <w:t>С</w:t>
      </w:r>
      <w:r w:rsidR="00BE029B" w:rsidRPr="007819FC">
        <w:rPr>
          <w:rFonts w:ascii="Times New Roman" w:hAnsi="Times New Roman" w:cs="Times New Roman"/>
          <w:sz w:val="28"/>
          <w:szCs w:val="28"/>
        </w:rPr>
        <w:t>лучаи травматизма и заболеваний работников, занятых в гражданско-правовых отношениях, самозанятых, платформенных занятых не учитываются. Практика сокрытия несчастных случаев на предприятиях четко прослеживается по росту показателя тяжести травматизма, который растёт последние 20 лет, при этом государственная инспекция труда выявляет сотни сокрытых случаев ежегодно.</w:t>
      </w:r>
    </w:p>
    <w:p w:rsidR="003D42DA"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Техническая инспекция труда ФНПР фиксирует ежегодно рост естественных смертей на рабочих местах, но и они не попадают в официальную статистику, не проводится анализ связи состояния здоровь</w:t>
      </w:r>
      <w:r w:rsidR="003D42DA" w:rsidRPr="007819FC">
        <w:rPr>
          <w:rFonts w:ascii="Times New Roman" w:hAnsi="Times New Roman" w:cs="Times New Roman"/>
          <w:sz w:val="28"/>
          <w:szCs w:val="28"/>
        </w:rPr>
        <w:t xml:space="preserve">я с условиями труда. </w:t>
      </w:r>
    </w:p>
    <w:p w:rsidR="003D42DA" w:rsidRPr="007819FC" w:rsidRDefault="003D42DA"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Прямая задача профсоюзов – ставить барьер подобным попыткам. </w:t>
      </w:r>
    </w:p>
    <w:p w:rsidR="003D42DA" w:rsidRPr="007819FC" w:rsidRDefault="00070450"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Михаил Шмаков еще раз подчеркнул, что в настоящее время каждое предприятие должно работать на обеспечение фронта, на обеспечение обороны страны, безусловно соблюдая требования безопасности и прав работников. Нельзя терять людей на рабочих местах из-за желания работодателя экономить на безопасности и здоровье работника. И это согласуется с высказыванием </w:t>
      </w:r>
      <w:r w:rsidR="00BE029B" w:rsidRPr="007819FC">
        <w:rPr>
          <w:rFonts w:ascii="Times New Roman" w:hAnsi="Times New Roman" w:cs="Times New Roman"/>
          <w:sz w:val="28"/>
          <w:szCs w:val="28"/>
        </w:rPr>
        <w:t xml:space="preserve">Президент России на заседании Координационного совета: «Нам необходимы более высокие темпы работы </w:t>
      </w:r>
      <w:r w:rsidR="00BE029B" w:rsidRPr="007819FC">
        <w:rPr>
          <w:rFonts w:ascii="Times New Roman" w:hAnsi="Times New Roman" w:cs="Times New Roman"/>
          <w:sz w:val="28"/>
          <w:szCs w:val="28"/>
        </w:rPr>
        <w:lastRenderedPageBreak/>
        <w:t xml:space="preserve">по всем направлениям и предельно реалистичная оценка ситуации, положения дел в целом. Это касается не только непосредственно специальной военной операции, это касается всей нашей работы практически по всем направлениям». </w:t>
      </w:r>
    </w:p>
    <w:p w:rsidR="00275E64" w:rsidRPr="007819FC" w:rsidRDefault="00275E64"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В докладе обращено внимание на такие направления работы ФНПР как </w:t>
      </w:r>
      <w:r w:rsidR="00BE029B" w:rsidRPr="007819FC">
        <w:rPr>
          <w:rFonts w:ascii="Times New Roman" w:hAnsi="Times New Roman" w:cs="Times New Roman"/>
          <w:sz w:val="28"/>
          <w:szCs w:val="28"/>
        </w:rPr>
        <w:t>экспертиз</w:t>
      </w:r>
      <w:r w:rsidRPr="007819FC">
        <w:rPr>
          <w:rFonts w:ascii="Times New Roman" w:hAnsi="Times New Roman" w:cs="Times New Roman"/>
          <w:sz w:val="28"/>
          <w:szCs w:val="28"/>
        </w:rPr>
        <w:t>а</w:t>
      </w:r>
      <w:r w:rsidR="00BE029B" w:rsidRPr="007819FC">
        <w:rPr>
          <w:rFonts w:ascii="Times New Roman" w:hAnsi="Times New Roman" w:cs="Times New Roman"/>
          <w:sz w:val="28"/>
          <w:szCs w:val="28"/>
        </w:rPr>
        <w:t xml:space="preserve"> проектов федеральных законов</w:t>
      </w:r>
      <w:r w:rsidRPr="007819FC">
        <w:rPr>
          <w:rFonts w:ascii="Times New Roman" w:hAnsi="Times New Roman" w:cs="Times New Roman"/>
          <w:sz w:val="28"/>
          <w:szCs w:val="28"/>
        </w:rPr>
        <w:t xml:space="preserve">, и </w:t>
      </w:r>
      <w:r w:rsidR="00BE029B" w:rsidRPr="007819FC">
        <w:rPr>
          <w:rFonts w:ascii="Times New Roman" w:hAnsi="Times New Roman" w:cs="Times New Roman"/>
          <w:sz w:val="28"/>
          <w:szCs w:val="28"/>
        </w:rPr>
        <w:t>совместн</w:t>
      </w:r>
      <w:r w:rsidRPr="007819FC">
        <w:rPr>
          <w:rFonts w:ascii="Times New Roman" w:hAnsi="Times New Roman" w:cs="Times New Roman"/>
          <w:sz w:val="28"/>
          <w:szCs w:val="28"/>
        </w:rPr>
        <w:t>ая</w:t>
      </w:r>
      <w:r w:rsidR="00BE029B" w:rsidRPr="007819FC">
        <w:rPr>
          <w:rFonts w:ascii="Times New Roman" w:hAnsi="Times New Roman" w:cs="Times New Roman"/>
          <w:sz w:val="28"/>
          <w:szCs w:val="28"/>
        </w:rPr>
        <w:t xml:space="preserve"> законотворческ</w:t>
      </w:r>
      <w:r w:rsidRPr="007819FC">
        <w:rPr>
          <w:rFonts w:ascii="Times New Roman" w:hAnsi="Times New Roman" w:cs="Times New Roman"/>
          <w:sz w:val="28"/>
          <w:szCs w:val="28"/>
        </w:rPr>
        <w:t>ая</w:t>
      </w:r>
      <w:r w:rsidR="00BE029B" w:rsidRPr="007819FC">
        <w:rPr>
          <w:rFonts w:ascii="Times New Roman" w:hAnsi="Times New Roman" w:cs="Times New Roman"/>
          <w:sz w:val="28"/>
          <w:szCs w:val="28"/>
        </w:rPr>
        <w:t xml:space="preserve"> работ</w:t>
      </w:r>
      <w:r w:rsidRPr="007819FC">
        <w:rPr>
          <w:rFonts w:ascii="Times New Roman" w:hAnsi="Times New Roman" w:cs="Times New Roman"/>
          <w:sz w:val="28"/>
          <w:szCs w:val="28"/>
        </w:rPr>
        <w:t>а</w:t>
      </w:r>
      <w:r w:rsidR="00BE029B" w:rsidRPr="007819FC">
        <w:rPr>
          <w:rFonts w:ascii="Times New Roman" w:hAnsi="Times New Roman" w:cs="Times New Roman"/>
          <w:sz w:val="28"/>
          <w:szCs w:val="28"/>
        </w:rPr>
        <w:t xml:space="preserve"> с депутатами – членами группы «Солидарность».</w:t>
      </w:r>
      <w:r w:rsidRPr="007819FC">
        <w:rPr>
          <w:rFonts w:ascii="Times New Roman" w:hAnsi="Times New Roman" w:cs="Times New Roman"/>
          <w:sz w:val="28"/>
          <w:szCs w:val="28"/>
        </w:rPr>
        <w:t xml:space="preserve"> </w:t>
      </w:r>
    </w:p>
    <w:p w:rsidR="00BE029B" w:rsidRPr="007819FC" w:rsidRDefault="00275E64"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Нельзя забывать и о п</w:t>
      </w:r>
      <w:r w:rsidR="00BE029B" w:rsidRPr="007819FC">
        <w:rPr>
          <w:rFonts w:ascii="Times New Roman" w:hAnsi="Times New Roman" w:cs="Times New Roman"/>
          <w:sz w:val="28"/>
          <w:szCs w:val="28"/>
        </w:rPr>
        <w:t>редставительств</w:t>
      </w:r>
      <w:r w:rsidRPr="007819FC">
        <w:rPr>
          <w:rFonts w:ascii="Times New Roman" w:hAnsi="Times New Roman" w:cs="Times New Roman"/>
          <w:sz w:val="28"/>
          <w:szCs w:val="28"/>
        </w:rPr>
        <w:t>е</w:t>
      </w:r>
      <w:r w:rsidR="00BE029B" w:rsidRPr="007819FC">
        <w:rPr>
          <w:rFonts w:ascii="Times New Roman" w:hAnsi="Times New Roman" w:cs="Times New Roman"/>
          <w:sz w:val="28"/>
          <w:szCs w:val="28"/>
        </w:rPr>
        <w:t xml:space="preserve"> профсоюзов в региональных и муниципальных законодательных органах власти</w:t>
      </w:r>
      <w:r w:rsidRPr="007819FC">
        <w:rPr>
          <w:rFonts w:ascii="Times New Roman" w:hAnsi="Times New Roman" w:cs="Times New Roman"/>
          <w:sz w:val="28"/>
          <w:szCs w:val="28"/>
        </w:rPr>
        <w:t>, что</w:t>
      </w:r>
      <w:r w:rsidR="00BE029B" w:rsidRPr="007819FC">
        <w:rPr>
          <w:rFonts w:ascii="Times New Roman" w:hAnsi="Times New Roman" w:cs="Times New Roman"/>
          <w:sz w:val="28"/>
          <w:szCs w:val="28"/>
        </w:rPr>
        <w:t xml:space="preserve"> способствует росту влияния профсоюзов на принятие решений в сфере социально-трудовых отношений. </w:t>
      </w:r>
      <w:r w:rsidRPr="007819FC">
        <w:rPr>
          <w:rFonts w:ascii="Times New Roman" w:hAnsi="Times New Roman" w:cs="Times New Roman"/>
          <w:sz w:val="28"/>
          <w:szCs w:val="28"/>
        </w:rPr>
        <w:t>Представительство профсоюзов в органах власти должно быть увеличено на порядок и соответствовать масштабу профсоюзов и уровню задач, стоящих перед ними. Участие в органах общественного контроля – это еще один рычаг для профсоюзов.</w:t>
      </w:r>
    </w:p>
    <w:p w:rsidR="00605987" w:rsidRPr="007819FC" w:rsidRDefault="00605987"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color w:val="000000"/>
          <w:sz w:val="28"/>
          <w:szCs w:val="28"/>
          <w:shd w:val="clear" w:color="auto" w:fill="FFFFFF"/>
        </w:rPr>
        <w:t>На заседании Генсовета прозвучали объемные задачи внутрипрофсоюзной работы: возврат после ковидных ограничений и Интернет-акций к массовым очным акциям профсоюзов, завершение членскими организациями работы над своими уставами с учетом новой редакции Устава ФНПР, внедрение цифровых инструментов в работу профсоюзов и др.</w:t>
      </w:r>
    </w:p>
    <w:p w:rsidR="0077223F" w:rsidRPr="007819FC" w:rsidRDefault="00275E64"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К</w:t>
      </w:r>
      <w:r w:rsidR="00BE029B" w:rsidRPr="007819FC">
        <w:rPr>
          <w:rFonts w:ascii="Times New Roman" w:hAnsi="Times New Roman" w:cs="Times New Roman"/>
          <w:sz w:val="28"/>
          <w:szCs w:val="28"/>
        </w:rPr>
        <w:t xml:space="preserve">овидные ограничения и режим специальной военной операции существенно снизили </w:t>
      </w:r>
      <w:r w:rsidRPr="007819FC">
        <w:rPr>
          <w:rFonts w:ascii="Times New Roman" w:hAnsi="Times New Roman" w:cs="Times New Roman"/>
          <w:sz w:val="28"/>
          <w:szCs w:val="28"/>
        </w:rPr>
        <w:t>профсоюзные</w:t>
      </w:r>
      <w:r w:rsidR="00BE029B" w:rsidRPr="007819FC">
        <w:rPr>
          <w:rFonts w:ascii="Times New Roman" w:hAnsi="Times New Roman" w:cs="Times New Roman"/>
          <w:sz w:val="28"/>
          <w:szCs w:val="28"/>
        </w:rPr>
        <w:t xml:space="preserve"> возможности в части проведения массовых публичных акций. </w:t>
      </w:r>
      <w:r w:rsidR="00605987" w:rsidRPr="007819FC">
        <w:rPr>
          <w:rFonts w:ascii="Times New Roman" w:hAnsi="Times New Roman" w:cs="Times New Roman"/>
          <w:sz w:val="28"/>
          <w:szCs w:val="28"/>
        </w:rPr>
        <w:t>Н</w:t>
      </w:r>
      <w:r w:rsidR="00BE029B" w:rsidRPr="007819FC">
        <w:rPr>
          <w:rFonts w:ascii="Times New Roman" w:hAnsi="Times New Roman" w:cs="Times New Roman"/>
          <w:sz w:val="28"/>
          <w:szCs w:val="28"/>
        </w:rPr>
        <w:t xml:space="preserve">а два года основной акцент Первомая и Дня действий за достойный труд был перенесен в интернет. </w:t>
      </w:r>
      <w:r w:rsidR="0077223F" w:rsidRPr="007819FC">
        <w:rPr>
          <w:rFonts w:ascii="Times New Roman" w:hAnsi="Times New Roman" w:cs="Times New Roman"/>
          <w:sz w:val="28"/>
          <w:szCs w:val="28"/>
        </w:rPr>
        <w:t xml:space="preserve">Но настала пора </w:t>
      </w:r>
      <w:r w:rsidR="00BE029B" w:rsidRPr="007819FC">
        <w:rPr>
          <w:rFonts w:ascii="Times New Roman" w:hAnsi="Times New Roman" w:cs="Times New Roman"/>
          <w:sz w:val="28"/>
          <w:szCs w:val="28"/>
        </w:rPr>
        <w:t xml:space="preserve">обеспечить выход </w:t>
      </w:r>
      <w:r w:rsidR="0077223F" w:rsidRPr="007819FC">
        <w:rPr>
          <w:rFonts w:ascii="Times New Roman" w:hAnsi="Times New Roman" w:cs="Times New Roman"/>
          <w:sz w:val="28"/>
          <w:szCs w:val="28"/>
        </w:rPr>
        <w:t xml:space="preserve">профсоюзных </w:t>
      </w:r>
      <w:r w:rsidR="00BE029B" w:rsidRPr="007819FC">
        <w:rPr>
          <w:rFonts w:ascii="Times New Roman" w:hAnsi="Times New Roman" w:cs="Times New Roman"/>
          <w:sz w:val="28"/>
          <w:szCs w:val="28"/>
        </w:rPr>
        <w:t xml:space="preserve">организаций из «интернет-подполья» к очной работе с членами профсоюзов, на линию соприкосновения с ними. Профсоюзы – это в первую очередь очная, не заочная, не дистанционная форма работы. </w:t>
      </w:r>
    </w:p>
    <w:p w:rsidR="0077223F" w:rsidRPr="007819FC" w:rsidRDefault="0077223F"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Сохраняются</w:t>
      </w:r>
      <w:r w:rsidR="00BE029B" w:rsidRPr="007819FC">
        <w:rPr>
          <w:rFonts w:ascii="Times New Roman" w:hAnsi="Times New Roman" w:cs="Times New Roman"/>
          <w:sz w:val="28"/>
          <w:szCs w:val="28"/>
        </w:rPr>
        <w:t xml:space="preserve"> организационные проблемы</w:t>
      </w:r>
      <w:r w:rsidRPr="007819FC">
        <w:rPr>
          <w:rFonts w:ascii="Times New Roman" w:hAnsi="Times New Roman" w:cs="Times New Roman"/>
          <w:sz w:val="28"/>
          <w:szCs w:val="28"/>
        </w:rPr>
        <w:t xml:space="preserve"> и</w:t>
      </w:r>
      <w:r w:rsidR="00BE029B" w:rsidRPr="007819FC">
        <w:rPr>
          <w:rFonts w:ascii="Times New Roman" w:hAnsi="Times New Roman" w:cs="Times New Roman"/>
          <w:sz w:val="28"/>
          <w:szCs w:val="28"/>
        </w:rPr>
        <w:t xml:space="preserve"> проблемы исполнительской дисциплины</w:t>
      </w:r>
      <w:r w:rsidRPr="007819FC">
        <w:rPr>
          <w:rFonts w:ascii="Times New Roman" w:hAnsi="Times New Roman" w:cs="Times New Roman"/>
          <w:sz w:val="28"/>
          <w:szCs w:val="28"/>
        </w:rPr>
        <w:t>, которые</w:t>
      </w:r>
      <w:r w:rsidR="00BE029B" w:rsidRPr="007819FC">
        <w:rPr>
          <w:rFonts w:ascii="Times New Roman" w:hAnsi="Times New Roman" w:cs="Times New Roman"/>
          <w:sz w:val="28"/>
          <w:szCs w:val="28"/>
        </w:rPr>
        <w:t xml:space="preserve"> относятся к выполнению целого ряда решений высших органов ФНПР в широком диапазоне – от внедрения одноканальной системы перечисления членских взносов до подписки на газету «Солидарность». </w:t>
      </w:r>
    </w:p>
    <w:p w:rsidR="0077223F" w:rsidRPr="007819FC" w:rsidRDefault="00496141"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Профсоюзы</w:t>
      </w:r>
      <w:r w:rsidR="00BE029B" w:rsidRPr="007819FC">
        <w:rPr>
          <w:rFonts w:ascii="Times New Roman" w:hAnsi="Times New Roman" w:cs="Times New Roman"/>
          <w:sz w:val="28"/>
          <w:szCs w:val="28"/>
        </w:rPr>
        <w:t xml:space="preserve"> слабо продви</w:t>
      </w:r>
      <w:r w:rsidRPr="007819FC">
        <w:rPr>
          <w:rFonts w:ascii="Times New Roman" w:hAnsi="Times New Roman" w:cs="Times New Roman"/>
          <w:sz w:val="28"/>
          <w:szCs w:val="28"/>
        </w:rPr>
        <w:t xml:space="preserve">гаются </w:t>
      </w:r>
      <w:r w:rsidR="00BE029B" w:rsidRPr="007819FC">
        <w:rPr>
          <w:rFonts w:ascii="Times New Roman" w:hAnsi="Times New Roman" w:cs="Times New Roman"/>
          <w:sz w:val="28"/>
          <w:szCs w:val="28"/>
        </w:rPr>
        <w:t>в развитии единого образовательного пространства. Несмотря на принятие базовых документов, в том числе Концепции профсоюзного образования, единая система обучения отсутствует, единые программы обучения не разработаны, Институт профдвижения пока не стал головной организацией для учебных профсоюзных центров и школ профактива. Профсоюзные структуры зачастую не пользуются даже теми возможностями, которые ФНПР предоставляет сегодня</w:t>
      </w:r>
      <w:r w:rsidR="003B6E81" w:rsidRPr="007819FC">
        <w:rPr>
          <w:rFonts w:ascii="Times New Roman" w:hAnsi="Times New Roman" w:cs="Times New Roman"/>
          <w:sz w:val="28"/>
          <w:szCs w:val="28"/>
        </w:rPr>
        <w:t xml:space="preserve">, </w:t>
      </w:r>
      <w:r w:rsidR="0077223F" w:rsidRPr="007819FC">
        <w:rPr>
          <w:rFonts w:ascii="Times New Roman" w:hAnsi="Times New Roman" w:cs="Times New Roman"/>
          <w:sz w:val="28"/>
          <w:szCs w:val="28"/>
        </w:rPr>
        <w:t xml:space="preserve">в том числе </w:t>
      </w:r>
      <w:r w:rsidR="00BE029B" w:rsidRPr="007819FC">
        <w:rPr>
          <w:rFonts w:ascii="Times New Roman" w:hAnsi="Times New Roman" w:cs="Times New Roman"/>
          <w:sz w:val="28"/>
          <w:szCs w:val="28"/>
        </w:rPr>
        <w:t xml:space="preserve">возможностью отправить своих специалистов на бесплатное дистанционное обучение по информационной работе – новый курс, специально подготовленный профильным департаментом. </w:t>
      </w:r>
    </w:p>
    <w:p w:rsidR="0049541E"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lastRenderedPageBreak/>
        <w:t>2022 год объявлен в ФНПР Годом информационной политики и цифровизации работы профсоюзов. За этот год значительно увелич</w:t>
      </w:r>
      <w:r w:rsidR="0049541E" w:rsidRPr="007819FC">
        <w:rPr>
          <w:rFonts w:ascii="Times New Roman" w:hAnsi="Times New Roman" w:cs="Times New Roman"/>
          <w:sz w:val="28"/>
          <w:szCs w:val="28"/>
        </w:rPr>
        <w:t>ено</w:t>
      </w:r>
      <w:r w:rsidRPr="007819FC">
        <w:rPr>
          <w:rFonts w:ascii="Times New Roman" w:hAnsi="Times New Roman" w:cs="Times New Roman"/>
          <w:sz w:val="28"/>
          <w:szCs w:val="28"/>
        </w:rPr>
        <w:t xml:space="preserve"> присутствие </w:t>
      </w:r>
      <w:r w:rsidR="0049541E" w:rsidRPr="007819FC">
        <w:rPr>
          <w:rFonts w:ascii="Times New Roman" w:hAnsi="Times New Roman" w:cs="Times New Roman"/>
          <w:sz w:val="28"/>
          <w:szCs w:val="28"/>
        </w:rPr>
        <w:t xml:space="preserve">профсоюзов </w:t>
      </w:r>
      <w:r w:rsidRPr="007819FC">
        <w:rPr>
          <w:rFonts w:ascii="Times New Roman" w:hAnsi="Times New Roman" w:cs="Times New Roman"/>
          <w:sz w:val="28"/>
          <w:szCs w:val="28"/>
        </w:rPr>
        <w:t xml:space="preserve">на страницах «внешних» Интернет-СМИ, появилась бесплатная для профсоюзов радиопередача на радиостанции «Спутник», </w:t>
      </w:r>
      <w:r w:rsidR="0049541E" w:rsidRPr="007819FC">
        <w:rPr>
          <w:rFonts w:ascii="Times New Roman" w:hAnsi="Times New Roman" w:cs="Times New Roman"/>
          <w:sz w:val="28"/>
          <w:szCs w:val="28"/>
        </w:rPr>
        <w:t xml:space="preserve">профсоюзных </w:t>
      </w:r>
      <w:r w:rsidRPr="007819FC">
        <w:rPr>
          <w:rFonts w:ascii="Times New Roman" w:hAnsi="Times New Roman" w:cs="Times New Roman"/>
          <w:sz w:val="28"/>
          <w:szCs w:val="28"/>
        </w:rPr>
        <w:t>экспертов приглашают на телевидение и берут интервью. Членские организации уже сегодня имеют возможность самостоятельно вести свои современные страницы на сайте ФНПР</w:t>
      </w:r>
      <w:r w:rsidR="0049541E" w:rsidRPr="007819FC">
        <w:rPr>
          <w:rFonts w:ascii="Times New Roman" w:hAnsi="Times New Roman" w:cs="Times New Roman"/>
          <w:sz w:val="28"/>
          <w:szCs w:val="28"/>
        </w:rPr>
        <w:t xml:space="preserve">. </w:t>
      </w:r>
      <w:r w:rsidR="003B6E81" w:rsidRPr="007819FC">
        <w:rPr>
          <w:rFonts w:ascii="Times New Roman" w:hAnsi="Times New Roman" w:cs="Times New Roman"/>
          <w:sz w:val="28"/>
          <w:szCs w:val="28"/>
        </w:rPr>
        <w:t>Необходимо</w:t>
      </w:r>
      <w:r w:rsidR="0049541E" w:rsidRPr="007819FC">
        <w:rPr>
          <w:rFonts w:ascii="Times New Roman" w:hAnsi="Times New Roman" w:cs="Times New Roman"/>
          <w:sz w:val="28"/>
          <w:szCs w:val="28"/>
        </w:rPr>
        <w:t xml:space="preserve"> пользоваться такой возможностью </w:t>
      </w:r>
      <w:r w:rsidRPr="007819FC">
        <w:rPr>
          <w:rFonts w:ascii="Times New Roman" w:hAnsi="Times New Roman" w:cs="Times New Roman"/>
          <w:sz w:val="28"/>
          <w:szCs w:val="28"/>
        </w:rPr>
        <w:t>в полном объёме</w:t>
      </w:r>
      <w:r w:rsidR="0049541E" w:rsidRPr="007819FC">
        <w:rPr>
          <w:rFonts w:ascii="Times New Roman" w:hAnsi="Times New Roman" w:cs="Times New Roman"/>
          <w:sz w:val="28"/>
          <w:szCs w:val="28"/>
        </w:rPr>
        <w:t>.</w:t>
      </w:r>
    </w:p>
    <w:p w:rsidR="0063666D"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Цифровизация – это отдельная сложная тема. </w:t>
      </w:r>
      <w:r w:rsidR="004A21F5" w:rsidRPr="007819FC">
        <w:rPr>
          <w:rFonts w:ascii="Times New Roman" w:hAnsi="Times New Roman" w:cs="Times New Roman"/>
          <w:sz w:val="28"/>
          <w:szCs w:val="28"/>
        </w:rPr>
        <w:t>Профсоюзы</w:t>
      </w:r>
      <w:r w:rsidRPr="007819FC">
        <w:rPr>
          <w:rFonts w:ascii="Times New Roman" w:hAnsi="Times New Roman" w:cs="Times New Roman"/>
          <w:sz w:val="28"/>
          <w:szCs w:val="28"/>
        </w:rPr>
        <w:t xml:space="preserve"> дела</w:t>
      </w:r>
      <w:r w:rsidR="004A21F5" w:rsidRPr="007819FC">
        <w:rPr>
          <w:rFonts w:ascii="Times New Roman" w:hAnsi="Times New Roman" w:cs="Times New Roman"/>
          <w:sz w:val="28"/>
          <w:szCs w:val="28"/>
        </w:rPr>
        <w:t>ют</w:t>
      </w:r>
      <w:r w:rsidRPr="007819FC">
        <w:rPr>
          <w:rFonts w:ascii="Times New Roman" w:hAnsi="Times New Roman" w:cs="Times New Roman"/>
          <w:sz w:val="28"/>
          <w:szCs w:val="28"/>
        </w:rPr>
        <w:t xml:space="preserve"> на этом пути первые шаги, в то время, когда и государство и бизнес уже не мыслят своей работы на бумажных носителях, всё в цифре</w:t>
      </w:r>
      <w:r w:rsidR="004A21F5" w:rsidRPr="007819FC">
        <w:rPr>
          <w:rFonts w:ascii="Times New Roman" w:hAnsi="Times New Roman" w:cs="Times New Roman"/>
          <w:sz w:val="28"/>
          <w:szCs w:val="28"/>
        </w:rPr>
        <w:t xml:space="preserve">, и </w:t>
      </w:r>
      <w:r w:rsidR="0063666D" w:rsidRPr="007819FC">
        <w:rPr>
          <w:rFonts w:ascii="Times New Roman" w:hAnsi="Times New Roman" w:cs="Times New Roman"/>
          <w:sz w:val="28"/>
          <w:szCs w:val="28"/>
        </w:rPr>
        <w:t>должны стать современными в этих вопросах.</w:t>
      </w:r>
    </w:p>
    <w:p w:rsidR="00175F14" w:rsidRPr="007819FC" w:rsidRDefault="00175F14" w:rsidP="00F63D7D">
      <w:pPr>
        <w:spacing w:after="0" w:line="240" w:lineRule="auto"/>
        <w:ind w:firstLine="708"/>
        <w:jc w:val="both"/>
        <w:rPr>
          <w:rFonts w:ascii="Times New Roman" w:hAnsi="Times New Roman" w:cs="Times New Roman"/>
          <w:color w:val="000000"/>
          <w:sz w:val="28"/>
          <w:szCs w:val="28"/>
          <w:shd w:val="clear" w:color="auto" w:fill="FFFFFF"/>
        </w:rPr>
      </w:pPr>
      <w:r w:rsidRPr="007819FC">
        <w:rPr>
          <w:rFonts w:ascii="Times New Roman" w:hAnsi="Times New Roman" w:cs="Times New Roman"/>
          <w:color w:val="000000"/>
          <w:sz w:val="28"/>
          <w:szCs w:val="28"/>
          <w:shd w:val="clear" w:color="auto" w:fill="FFFFFF"/>
        </w:rPr>
        <w:t>Членами Генсовета были принято единогласное решения о вступлении в ФНПР двух новых членских организаций — Федерацией профсоюзов Донецкой Народной Республики и Федерацией Луганской Народной Республики.</w:t>
      </w:r>
    </w:p>
    <w:p w:rsidR="00B951BD" w:rsidRPr="007819FC" w:rsidRDefault="00175F14" w:rsidP="00F63D7D">
      <w:pPr>
        <w:spacing w:after="0" w:line="240" w:lineRule="auto"/>
        <w:jc w:val="both"/>
        <w:rPr>
          <w:rFonts w:ascii="Times New Roman" w:hAnsi="Times New Roman" w:cs="Times New Roman"/>
          <w:sz w:val="28"/>
          <w:szCs w:val="28"/>
        </w:rPr>
      </w:pPr>
      <w:r w:rsidRPr="007819FC">
        <w:rPr>
          <w:rFonts w:ascii="Times New Roman" w:hAnsi="Times New Roman" w:cs="Times New Roman"/>
          <w:color w:val="000000"/>
          <w:sz w:val="28"/>
          <w:szCs w:val="28"/>
          <w:shd w:val="clear" w:color="auto" w:fill="FFFFFF"/>
        </w:rPr>
        <w:t xml:space="preserve"> </w:t>
      </w:r>
      <w:r w:rsidR="00BF28AB" w:rsidRPr="007819FC">
        <w:rPr>
          <w:rFonts w:ascii="Times New Roman" w:hAnsi="Times New Roman" w:cs="Times New Roman"/>
          <w:color w:val="000000"/>
          <w:sz w:val="28"/>
          <w:szCs w:val="28"/>
          <w:shd w:val="clear" w:color="auto" w:fill="FFFFFF"/>
        </w:rPr>
        <w:tab/>
      </w:r>
      <w:r w:rsidR="004C3A70" w:rsidRPr="007819FC">
        <w:rPr>
          <w:rFonts w:ascii="Times New Roman" w:hAnsi="Times New Roman" w:cs="Times New Roman"/>
          <w:color w:val="000000"/>
          <w:sz w:val="28"/>
          <w:szCs w:val="28"/>
          <w:shd w:val="clear" w:color="auto" w:fill="FFFFFF"/>
        </w:rPr>
        <w:t xml:space="preserve">В заключении </w:t>
      </w:r>
      <w:r w:rsidR="0063666D" w:rsidRPr="007819FC">
        <w:rPr>
          <w:rFonts w:ascii="Times New Roman" w:hAnsi="Times New Roman" w:cs="Times New Roman"/>
          <w:sz w:val="28"/>
          <w:szCs w:val="28"/>
        </w:rPr>
        <w:t xml:space="preserve">Михаил Шмаков </w:t>
      </w:r>
      <w:r w:rsidR="004C3A70" w:rsidRPr="007819FC">
        <w:rPr>
          <w:rFonts w:ascii="Times New Roman" w:hAnsi="Times New Roman" w:cs="Times New Roman"/>
          <w:sz w:val="28"/>
          <w:szCs w:val="28"/>
        </w:rPr>
        <w:t xml:space="preserve">отметил, что </w:t>
      </w:r>
      <w:r w:rsidR="00B951BD" w:rsidRPr="007819FC">
        <w:rPr>
          <w:rFonts w:ascii="Times New Roman" w:hAnsi="Times New Roman" w:cs="Times New Roman"/>
          <w:sz w:val="28"/>
          <w:szCs w:val="28"/>
        </w:rPr>
        <w:t xml:space="preserve">Федерация Независимых Профсоюзов России объединяет 122 членские организации, в том числе 38 общероссийских и межрегиональных профсоюзов, 84 территориальных объединений организаций профсоюзов с общей численностью более 20 млн. членов профсоюзов с учетом 7 профсоюзов, сотрудничающих с ФНПР. </w:t>
      </w:r>
    </w:p>
    <w:p w:rsidR="00B951BD" w:rsidRPr="007819FC" w:rsidRDefault="00B951BD"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Это огромный рычаг, которым российские работники могут сдвинуть всю социальную политику в сторону справедливости. </w:t>
      </w:r>
      <w:r w:rsidR="004A21F5" w:rsidRPr="007819FC">
        <w:rPr>
          <w:rFonts w:ascii="Times New Roman" w:hAnsi="Times New Roman" w:cs="Times New Roman"/>
          <w:sz w:val="28"/>
          <w:szCs w:val="28"/>
        </w:rPr>
        <w:t>Н</w:t>
      </w:r>
      <w:r w:rsidR="00BE029B" w:rsidRPr="007819FC">
        <w:rPr>
          <w:rFonts w:ascii="Times New Roman" w:hAnsi="Times New Roman" w:cs="Times New Roman"/>
          <w:sz w:val="28"/>
          <w:szCs w:val="28"/>
        </w:rPr>
        <w:t>а практике должны доказать, что наша страна быстрее и лучше, чем другие, идёт по пути солидарности, справедливости, социального освобождения</w:t>
      </w:r>
      <w:r w:rsidR="00BF28AB" w:rsidRPr="007819FC">
        <w:rPr>
          <w:rFonts w:ascii="Times New Roman" w:hAnsi="Times New Roman" w:cs="Times New Roman"/>
          <w:sz w:val="28"/>
          <w:szCs w:val="28"/>
        </w:rPr>
        <w:t>.</w:t>
      </w:r>
    </w:p>
    <w:p w:rsidR="00B951BD"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Необходимо стратегическое реформирование системы производственных отношений. Необходимо планирование, которое должно обеспечить реализацию стратегических общенациональных приоритетов. Необходимо снижение как  минимум вдвое социального неравенства. </w:t>
      </w:r>
    </w:p>
    <w:p w:rsidR="00BF28A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Это действительно необходимый минимум, без которого ни солидарности общества, ни концентрации сил на ключевых направлениях не добиться. Тридцать лет назад </w:t>
      </w:r>
      <w:r w:rsidR="00BF28AB" w:rsidRPr="007819FC">
        <w:rPr>
          <w:rFonts w:ascii="Times New Roman" w:hAnsi="Times New Roman" w:cs="Times New Roman"/>
          <w:sz w:val="28"/>
          <w:szCs w:val="28"/>
        </w:rPr>
        <w:t>профсоюзы</w:t>
      </w:r>
      <w:r w:rsidRPr="007819FC">
        <w:rPr>
          <w:rFonts w:ascii="Times New Roman" w:hAnsi="Times New Roman" w:cs="Times New Roman"/>
          <w:sz w:val="28"/>
          <w:szCs w:val="28"/>
        </w:rPr>
        <w:t xml:space="preserve"> выбрали свой девиз – единство, солидарность, справедливость! </w:t>
      </w:r>
    </w:p>
    <w:p w:rsidR="00BE029B" w:rsidRPr="007819FC" w:rsidRDefault="00BE029B" w:rsidP="00F63D7D">
      <w:pPr>
        <w:spacing w:after="0" w:line="240" w:lineRule="auto"/>
        <w:ind w:firstLine="708"/>
        <w:jc w:val="both"/>
        <w:rPr>
          <w:rFonts w:ascii="Times New Roman" w:hAnsi="Times New Roman" w:cs="Times New Roman"/>
          <w:sz w:val="28"/>
          <w:szCs w:val="28"/>
        </w:rPr>
      </w:pPr>
      <w:r w:rsidRPr="007819FC">
        <w:rPr>
          <w:rFonts w:ascii="Times New Roman" w:hAnsi="Times New Roman" w:cs="Times New Roman"/>
          <w:sz w:val="28"/>
          <w:szCs w:val="28"/>
        </w:rPr>
        <w:t xml:space="preserve">С ним </w:t>
      </w:r>
      <w:r w:rsidR="00102D78" w:rsidRPr="007819FC">
        <w:rPr>
          <w:rFonts w:ascii="Times New Roman" w:hAnsi="Times New Roman" w:cs="Times New Roman"/>
          <w:sz w:val="28"/>
          <w:szCs w:val="28"/>
        </w:rPr>
        <w:t xml:space="preserve">- </w:t>
      </w:r>
      <w:r w:rsidRPr="007819FC">
        <w:rPr>
          <w:rFonts w:ascii="Times New Roman" w:hAnsi="Times New Roman" w:cs="Times New Roman"/>
          <w:sz w:val="28"/>
          <w:szCs w:val="28"/>
        </w:rPr>
        <w:t>ид</w:t>
      </w:r>
      <w:r w:rsidR="00102D78" w:rsidRPr="007819FC">
        <w:rPr>
          <w:rFonts w:ascii="Times New Roman" w:hAnsi="Times New Roman" w:cs="Times New Roman"/>
          <w:sz w:val="28"/>
          <w:szCs w:val="28"/>
        </w:rPr>
        <w:t>ти</w:t>
      </w:r>
      <w:r w:rsidRPr="007819FC">
        <w:rPr>
          <w:rFonts w:ascii="Times New Roman" w:hAnsi="Times New Roman" w:cs="Times New Roman"/>
          <w:sz w:val="28"/>
          <w:szCs w:val="28"/>
        </w:rPr>
        <w:t xml:space="preserve"> по жизни и с ним </w:t>
      </w:r>
      <w:r w:rsidR="00102D78" w:rsidRPr="007819FC">
        <w:rPr>
          <w:rFonts w:ascii="Times New Roman" w:hAnsi="Times New Roman" w:cs="Times New Roman"/>
          <w:sz w:val="28"/>
          <w:szCs w:val="28"/>
        </w:rPr>
        <w:t xml:space="preserve">- </w:t>
      </w:r>
      <w:r w:rsidRPr="007819FC">
        <w:rPr>
          <w:rFonts w:ascii="Times New Roman" w:hAnsi="Times New Roman" w:cs="Times New Roman"/>
          <w:sz w:val="28"/>
          <w:szCs w:val="28"/>
        </w:rPr>
        <w:t xml:space="preserve">побеждать! </w:t>
      </w:r>
      <w:r w:rsidR="00213E27" w:rsidRPr="007819FC">
        <w:rPr>
          <w:rStyle w:val="apple-converted-space"/>
          <w:rFonts w:ascii="Times New Roman" w:hAnsi="Times New Roman" w:cs="Times New Roman"/>
          <w:color w:val="000000"/>
          <w:sz w:val="28"/>
          <w:szCs w:val="28"/>
          <w:shd w:val="clear" w:color="auto" w:fill="FFFFFF"/>
        </w:rPr>
        <w:t> </w:t>
      </w:r>
    </w:p>
    <w:sectPr w:rsidR="00BE029B" w:rsidRPr="007819FC" w:rsidSect="004A5A7B">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8D2" w:rsidRDefault="00FF78D2" w:rsidP="00F965EA">
      <w:pPr>
        <w:spacing w:after="0" w:line="240" w:lineRule="auto"/>
      </w:pPr>
      <w:r>
        <w:separator/>
      </w:r>
    </w:p>
  </w:endnote>
  <w:endnote w:type="continuationSeparator" w:id="1">
    <w:p w:rsidR="00FF78D2" w:rsidRDefault="00FF78D2" w:rsidP="00F96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01001"/>
      <w:docPartObj>
        <w:docPartGallery w:val="Page Numbers (Bottom of Page)"/>
        <w:docPartUnique/>
      </w:docPartObj>
    </w:sdtPr>
    <w:sdtContent>
      <w:p w:rsidR="00F965EA" w:rsidRDefault="009B14C6">
        <w:pPr>
          <w:pStyle w:val="a5"/>
          <w:jc w:val="center"/>
        </w:pPr>
        <w:fldSimple w:instr=" PAGE   \* MERGEFORMAT ">
          <w:r w:rsidR="007819FC">
            <w:rPr>
              <w:noProof/>
            </w:rPr>
            <w:t>7</w:t>
          </w:r>
        </w:fldSimple>
      </w:p>
    </w:sdtContent>
  </w:sdt>
  <w:p w:rsidR="00F965EA" w:rsidRDefault="00F965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8D2" w:rsidRDefault="00FF78D2" w:rsidP="00F965EA">
      <w:pPr>
        <w:spacing w:after="0" w:line="240" w:lineRule="auto"/>
      </w:pPr>
      <w:r>
        <w:separator/>
      </w:r>
    </w:p>
  </w:footnote>
  <w:footnote w:type="continuationSeparator" w:id="1">
    <w:p w:rsidR="00FF78D2" w:rsidRDefault="00FF78D2" w:rsidP="00F965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F2676"/>
    <w:rsid w:val="00050A16"/>
    <w:rsid w:val="00070450"/>
    <w:rsid w:val="000722A6"/>
    <w:rsid w:val="00096F57"/>
    <w:rsid w:val="000D2630"/>
    <w:rsid w:val="00102D78"/>
    <w:rsid w:val="00163296"/>
    <w:rsid w:val="00175F14"/>
    <w:rsid w:val="00185120"/>
    <w:rsid w:val="001D345F"/>
    <w:rsid w:val="001D401E"/>
    <w:rsid w:val="00213E27"/>
    <w:rsid w:val="002164FD"/>
    <w:rsid w:val="00236E26"/>
    <w:rsid w:val="00275E64"/>
    <w:rsid w:val="002B1613"/>
    <w:rsid w:val="0038055A"/>
    <w:rsid w:val="003A3A5B"/>
    <w:rsid w:val="003B6E81"/>
    <w:rsid w:val="003D42DA"/>
    <w:rsid w:val="00433C1D"/>
    <w:rsid w:val="00472BF5"/>
    <w:rsid w:val="0049541E"/>
    <w:rsid w:val="00496141"/>
    <w:rsid w:val="004A21F5"/>
    <w:rsid w:val="004A5A7B"/>
    <w:rsid w:val="004C3A70"/>
    <w:rsid w:val="00586151"/>
    <w:rsid w:val="005B16ED"/>
    <w:rsid w:val="005F5D14"/>
    <w:rsid w:val="00605987"/>
    <w:rsid w:val="0063666D"/>
    <w:rsid w:val="00767B13"/>
    <w:rsid w:val="007711B8"/>
    <w:rsid w:val="0077223F"/>
    <w:rsid w:val="007819FC"/>
    <w:rsid w:val="007B4C1F"/>
    <w:rsid w:val="007F2676"/>
    <w:rsid w:val="008615E4"/>
    <w:rsid w:val="00862139"/>
    <w:rsid w:val="00864EF1"/>
    <w:rsid w:val="008B75C5"/>
    <w:rsid w:val="00923D0C"/>
    <w:rsid w:val="0094580A"/>
    <w:rsid w:val="009B14C6"/>
    <w:rsid w:val="00AD6E69"/>
    <w:rsid w:val="00AF18C8"/>
    <w:rsid w:val="00B833E8"/>
    <w:rsid w:val="00B951BD"/>
    <w:rsid w:val="00BE029B"/>
    <w:rsid w:val="00BF28AB"/>
    <w:rsid w:val="00C277B2"/>
    <w:rsid w:val="00C467B4"/>
    <w:rsid w:val="00C613CB"/>
    <w:rsid w:val="00CB2DB0"/>
    <w:rsid w:val="00CB6196"/>
    <w:rsid w:val="00CE755A"/>
    <w:rsid w:val="00D2433F"/>
    <w:rsid w:val="00D30728"/>
    <w:rsid w:val="00DE62D3"/>
    <w:rsid w:val="00DF77B6"/>
    <w:rsid w:val="00E04AA4"/>
    <w:rsid w:val="00E36F45"/>
    <w:rsid w:val="00E52D2E"/>
    <w:rsid w:val="00E6519A"/>
    <w:rsid w:val="00F13C3E"/>
    <w:rsid w:val="00F57EA0"/>
    <w:rsid w:val="00F63D7D"/>
    <w:rsid w:val="00F965EA"/>
    <w:rsid w:val="00FF78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02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213E27"/>
  </w:style>
  <w:style w:type="paragraph" w:styleId="a3">
    <w:name w:val="header"/>
    <w:basedOn w:val="a"/>
    <w:link w:val="a4"/>
    <w:uiPriority w:val="99"/>
    <w:semiHidden/>
    <w:unhideWhenUsed/>
    <w:rsid w:val="00F965E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965EA"/>
  </w:style>
  <w:style w:type="paragraph" w:styleId="a5">
    <w:name w:val="footer"/>
    <w:basedOn w:val="a"/>
    <w:link w:val="a6"/>
    <w:uiPriority w:val="99"/>
    <w:unhideWhenUsed/>
    <w:rsid w:val="00F965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965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33C4-2ABB-4EEB-9B5D-9A8447B2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2574</Words>
  <Characters>14675</Characters>
  <Application>Microsoft Office Word</Application>
  <DocSecurity>0</DocSecurity>
  <Lines>122</Lines>
  <Paragraphs>34</Paragraphs>
  <ScaleCrop>false</ScaleCrop>
  <Company/>
  <LinksUpToDate>false</LinksUpToDate>
  <CharactersWithSpaces>17215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Sempron</dc:creator>
  <cp:keywords/>
  <dc:description/>
  <cp:lastModifiedBy>Sempron</cp:lastModifiedBy>
  <cp:revision>2</cp:revision>
  <dcterms:created xsi:type="dcterms:W3CDTF">2022-11-24T07:43:00Z</dcterms:created>
  <dcterms:modified xsi:type="dcterms:W3CDTF">2022-11-24T07:43:00Z</dcterms:modified>
</cp:coreProperties>
</file>