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FEE" w:rsidRDefault="00D75FEE" w:rsidP="00D75FEE">
      <w:pPr>
        <w:jc w:val="center"/>
        <w:rPr>
          <w:rFonts w:cs="Times New Roman"/>
          <w:color w:val="252D33"/>
          <w:sz w:val="32"/>
          <w:szCs w:val="32"/>
        </w:rPr>
      </w:pPr>
      <w:r w:rsidRPr="00D75FEE">
        <w:rPr>
          <w:rFonts w:cs="Times New Roman"/>
          <w:color w:val="252D33"/>
          <w:sz w:val="32"/>
          <w:szCs w:val="32"/>
        </w:rPr>
        <w:t xml:space="preserve">Выступление Председателя Регионального союза «Ивановское областное объединение организаций профсоюзов» - </w:t>
      </w:r>
    </w:p>
    <w:p w:rsidR="00D75FEE" w:rsidRPr="00D75FEE" w:rsidRDefault="00D75FEE" w:rsidP="00D75FEE">
      <w:pPr>
        <w:jc w:val="center"/>
        <w:rPr>
          <w:rFonts w:cs="Times New Roman"/>
          <w:b/>
          <w:color w:val="252D33"/>
          <w:sz w:val="32"/>
          <w:szCs w:val="32"/>
        </w:rPr>
      </w:pPr>
      <w:r w:rsidRPr="00D75FEE">
        <w:rPr>
          <w:rFonts w:cs="Times New Roman"/>
          <w:b/>
          <w:color w:val="252D33"/>
          <w:sz w:val="32"/>
          <w:szCs w:val="32"/>
        </w:rPr>
        <w:t>Мирского Александра Николаевича</w:t>
      </w:r>
    </w:p>
    <w:p w:rsidR="00D75FEE" w:rsidRDefault="00D75FEE" w:rsidP="0047001F">
      <w:pPr>
        <w:spacing w:line="360" w:lineRule="auto"/>
        <w:jc w:val="center"/>
        <w:rPr>
          <w:rFonts w:cs="Times New Roman"/>
          <w:b/>
          <w:color w:val="252D33"/>
          <w:sz w:val="32"/>
          <w:szCs w:val="32"/>
        </w:rPr>
      </w:pPr>
    </w:p>
    <w:p w:rsidR="00C27D41" w:rsidRPr="00D75FEE" w:rsidRDefault="00C27D41" w:rsidP="0047001F">
      <w:pPr>
        <w:spacing w:line="360" w:lineRule="auto"/>
        <w:jc w:val="center"/>
        <w:rPr>
          <w:rFonts w:cs="Times New Roman"/>
          <w:color w:val="252D33"/>
          <w:sz w:val="32"/>
          <w:szCs w:val="32"/>
        </w:rPr>
      </w:pPr>
      <w:r w:rsidRPr="00D75FEE">
        <w:rPr>
          <w:rFonts w:cs="Times New Roman"/>
          <w:color w:val="252D33"/>
          <w:sz w:val="32"/>
          <w:szCs w:val="32"/>
        </w:rPr>
        <w:t>Уважаемые участники митинга!</w:t>
      </w:r>
      <w:bookmarkStart w:id="0" w:name="_GoBack"/>
      <w:bookmarkEnd w:id="0"/>
    </w:p>
    <w:p w:rsidR="00C27D41" w:rsidRPr="00D75FEE" w:rsidRDefault="00C27D41" w:rsidP="0047001F">
      <w:pPr>
        <w:spacing w:line="360" w:lineRule="auto"/>
        <w:jc w:val="center"/>
        <w:rPr>
          <w:rFonts w:cs="Times New Roman"/>
          <w:color w:val="252D33"/>
          <w:sz w:val="32"/>
          <w:szCs w:val="32"/>
        </w:rPr>
      </w:pPr>
      <w:r w:rsidRPr="00D75FEE">
        <w:rPr>
          <w:rFonts w:cs="Times New Roman"/>
          <w:color w:val="252D33"/>
          <w:sz w:val="32"/>
          <w:szCs w:val="32"/>
        </w:rPr>
        <w:t>Уважаемые коллеги!</w:t>
      </w:r>
    </w:p>
    <w:p w:rsidR="0047001F" w:rsidRPr="00E1774E" w:rsidRDefault="0047001F" w:rsidP="0047001F">
      <w:pPr>
        <w:widowControl/>
        <w:shd w:val="clear" w:color="auto" w:fill="FFFFFF"/>
        <w:suppressAutoHyphens w:val="0"/>
        <w:spacing w:line="360" w:lineRule="auto"/>
        <w:ind w:firstLine="540"/>
        <w:jc w:val="both"/>
        <w:rPr>
          <w:rFonts w:eastAsia="Times New Roman" w:cs="Times New Roman"/>
          <w:color w:val="252D33"/>
          <w:kern w:val="0"/>
          <w:sz w:val="32"/>
          <w:szCs w:val="32"/>
          <w:lang w:eastAsia="ru-RU" w:bidi="ar-SA"/>
        </w:rPr>
      </w:pPr>
      <w:r w:rsidRPr="00C27D41">
        <w:rPr>
          <w:rFonts w:eastAsia="Times New Roman" w:cs="Times New Roman"/>
          <w:color w:val="252D33"/>
          <w:kern w:val="0"/>
          <w:sz w:val="32"/>
          <w:szCs w:val="32"/>
          <w:lang w:eastAsia="ru-RU" w:bidi="ar-SA"/>
        </w:rPr>
        <w:t>7 октября – во Всемирный день действий «За достойный труд!» – трудящиеся всего мира</w:t>
      </w:r>
      <w:r>
        <w:rPr>
          <w:rFonts w:eastAsia="Times New Roman" w:cs="Times New Roman"/>
          <w:color w:val="252D33"/>
          <w:kern w:val="0"/>
          <w:sz w:val="32"/>
          <w:szCs w:val="32"/>
          <w:lang w:eastAsia="ru-RU" w:bidi="ar-SA"/>
        </w:rPr>
        <w:t xml:space="preserve"> </w:t>
      </w:r>
      <w:r w:rsidRPr="00C27D41">
        <w:rPr>
          <w:rFonts w:eastAsia="Times New Roman" w:cs="Times New Roman"/>
          <w:color w:val="252D33"/>
          <w:kern w:val="0"/>
          <w:sz w:val="32"/>
          <w:szCs w:val="32"/>
          <w:lang w:eastAsia="ru-RU" w:bidi="ar-SA"/>
        </w:rPr>
        <w:t xml:space="preserve">выступают в защиту </w:t>
      </w:r>
      <w:r w:rsidRPr="00C27D41">
        <w:rPr>
          <w:rFonts w:eastAsia="Times New Roman" w:cs="Times New Roman"/>
          <w:b/>
          <w:color w:val="252D33"/>
          <w:kern w:val="0"/>
          <w:sz w:val="32"/>
          <w:szCs w:val="32"/>
          <w:lang w:eastAsia="ru-RU" w:bidi="ar-SA"/>
        </w:rPr>
        <w:t xml:space="preserve">своих законных </w:t>
      </w:r>
      <w:r w:rsidRPr="00C27D41">
        <w:rPr>
          <w:rFonts w:eastAsia="Times New Roman" w:cs="Times New Roman"/>
          <w:color w:val="252D33"/>
          <w:kern w:val="0"/>
          <w:sz w:val="32"/>
          <w:szCs w:val="32"/>
          <w:lang w:eastAsia="ru-RU" w:bidi="ar-SA"/>
        </w:rPr>
        <w:t>прав и интересов.</w:t>
      </w:r>
    </w:p>
    <w:p w:rsidR="0047001F" w:rsidRDefault="0047001F" w:rsidP="0047001F">
      <w:pPr>
        <w:spacing w:line="360" w:lineRule="auto"/>
        <w:ind w:firstLine="540"/>
        <w:jc w:val="both"/>
        <w:rPr>
          <w:rFonts w:cs="Times New Roman"/>
          <w:color w:val="2B2E31"/>
          <w:sz w:val="32"/>
          <w:szCs w:val="32"/>
          <w:shd w:val="clear" w:color="auto" w:fill="FFFFFF"/>
        </w:rPr>
      </w:pPr>
      <w:r w:rsidRPr="0047001F">
        <w:rPr>
          <w:rFonts w:cs="Times New Roman"/>
          <w:b/>
          <w:color w:val="2B2E31"/>
          <w:sz w:val="32"/>
          <w:szCs w:val="32"/>
          <w:shd w:val="clear" w:color="auto" w:fill="FFFFFF"/>
        </w:rPr>
        <w:t xml:space="preserve">Главная цель </w:t>
      </w:r>
      <w:r w:rsidRPr="00E1774E">
        <w:rPr>
          <w:rFonts w:cs="Times New Roman"/>
          <w:color w:val="2B2E31"/>
          <w:sz w:val="32"/>
          <w:szCs w:val="32"/>
          <w:shd w:val="clear" w:color="auto" w:fill="FFFFFF"/>
        </w:rPr>
        <w:t>Всемирного дня действий</w:t>
      </w:r>
      <w:r w:rsidRPr="0047001F">
        <w:rPr>
          <w:rFonts w:cs="Times New Roman"/>
          <w:color w:val="2B2E31"/>
          <w:sz w:val="32"/>
          <w:szCs w:val="32"/>
          <w:shd w:val="clear" w:color="auto" w:fill="FFFFFF"/>
        </w:rPr>
        <w:t xml:space="preserve"> – глобальная п</w:t>
      </w:r>
      <w:r w:rsidR="00E1774E">
        <w:rPr>
          <w:rFonts w:cs="Times New Roman"/>
          <w:color w:val="2B2E31"/>
          <w:sz w:val="32"/>
          <w:szCs w:val="32"/>
          <w:shd w:val="clear" w:color="auto" w:fill="FFFFFF"/>
        </w:rPr>
        <w:t>рофсоюзная поддержка концепции Д</w:t>
      </w:r>
      <w:r w:rsidRPr="0047001F">
        <w:rPr>
          <w:rFonts w:cs="Times New Roman"/>
          <w:color w:val="2B2E31"/>
          <w:sz w:val="32"/>
          <w:szCs w:val="32"/>
          <w:shd w:val="clear" w:color="auto" w:fill="FFFFFF"/>
        </w:rPr>
        <w:t xml:space="preserve">остойного труда, которая разработана Международной организацией труда. </w:t>
      </w:r>
    </w:p>
    <w:p w:rsidR="0047001F" w:rsidRDefault="0047001F" w:rsidP="0047001F">
      <w:pPr>
        <w:spacing w:line="360" w:lineRule="auto"/>
        <w:ind w:firstLine="540"/>
        <w:jc w:val="both"/>
        <w:rPr>
          <w:rFonts w:cs="Times New Roman"/>
          <w:color w:val="2B2E31"/>
          <w:sz w:val="32"/>
          <w:szCs w:val="32"/>
          <w:shd w:val="clear" w:color="auto" w:fill="FFFFFF"/>
        </w:rPr>
      </w:pPr>
      <w:r w:rsidRPr="0047001F">
        <w:rPr>
          <w:rFonts w:cs="Times New Roman"/>
          <w:color w:val="2B2E31"/>
          <w:sz w:val="32"/>
          <w:szCs w:val="32"/>
          <w:shd w:val="clear" w:color="auto" w:fill="FFFFFF"/>
        </w:rPr>
        <w:t xml:space="preserve">Проведение Дня действий </w:t>
      </w:r>
      <w:r>
        <w:rPr>
          <w:rFonts w:cs="Times New Roman"/>
          <w:color w:val="2B2E31"/>
          <w:sz w:val="32"/>
          <w:szCs w:val="32"/>
          <w:shd w:val="clear" w:color="auto" w:fill="FFFFFF"/>
        </w:rPr>
        <w:t xml:space="preserve">- </w:t>
      </w:r>
      <w:r w:rsidRPr="0047001F">
        <w:rPr>
          <w:rFonts w:cs="Times New Roman"/>
          <w:b/>
          <w:color w:val="2B2E31"/>
          <w:sz w:val="32"/>
          <w:szCs w:val="32"/>
          <w:shd w:val="clear" w:color="auto" w:fill="FFFFFF"/>
        </w:rPr>
        <w:t>это своеобразный ответ</w:t>
      </w:r>
      <w:r w:rsidRPr="0047001F">
        <w:rPr>
          <w:rFonts w:cs="Times New Roman"/>
          <w:color w:val="2B2E31"/>
          <w:sz w:val="32"/>
          <w:szCs w:val="32"/>
          <w:shd w:val="clear" w:color="auto" w:fill="FFFFFF"/>
        </w:rPr>
        <w:t xml:space="preserve"> профсоюзов на антисоциальные дей</w:t>
      </w:r>
      <w:r>
        <w:rPr>
          <w:rFonts w:cs="Times New Roman"/>
          <w:color w:val="2B2E31"/>
          <w:sz w:val="32"/>
          <w:szCs w:val="32"/>
          <w:shd w:val="clear" w:color="auto" w:fill="FFFFFF"/>
        </w:rPr>
        <w:t>ствия правительств и корпораций, которые</w:t>
      </w:r>
      <w:r w:rsidRPr="0047001F">
        <w:rPr>
          <w:rFonts w:cs="Times New Roman"/>
          <w:color w:val="2B2E31"/>
          <w:sz w:val="32"/>
          <w:szCs w:val="32"/>
          <w:shd w:val="clear" w:color="auto" w:fill="FFFFFF"/>
        </w:rPr>
        <w:t xml:space="preserve"> стремятся преодолевать экономические трудности, откровенно пренебрегая интересами и правами людей труда. </w:t>
      </w:r>
    </w:p>
    <w:p w:rsidR="00CF2AF5" w:rsidRPr="0047001F" w:rsidRDefault="00CF2AF5" w:rsidP="0047001F">
      <w:pPr>
        <w:widowControl/>
        <w:shd w:val="clear" w:color="auto" w:fill="FFFFFF"/>
        <w:suppressAutoHyphens w:val="0"/>
        <w:spacing w:line="360" w:lineRule="auto"/>
        <w:ind w:firstLine="539"/>
        <w:jc w:val="both"/>
        <w:rPr>
          <w:rFonts w:eastAsia="Times New Roman" w:cs="Times New Roman"/>
          <w:color w:val="252D33"/>
          <w:kern w:val="0"/>
          <w:sz w:val="32"/>
          <w:szCs w:val="32"/>
          <w:lang w:eastAsia="ru-RU" w:bidi="ar-SA"/>
        </w:rPr>
      </w:pPr>
      <w:r w:rsidRPr="0047001F">
        <w:rPr>
          <w:rFonts w:eastAsia="Times New Roman" w:cs="Times New Roman"/>
          <w:b/>
          <w:color w:val="252D33"/>
          <w:kern w:val="0"/>
          <w:sz w:val="32"/>
          <w:szCs w:val="32"/>
          <w:lang w:eastAsia="ru-RU" w:bidi="ar-SA"/>
        </w:rPr>
        <w:t>В России борьба за достойный труд</w:t>
      </w:r>
      <w:r w:rsidRPr="0047001F">
        <w:rPr>
          <w:rFonts w:eastAsia="Times New Roman" w:cs="Times New Roman"/>
          <w:color w:val="252D33"/>
          <w:kern w:val="0"/>
          <w:sz w:val="32"/>
          <w:szCs w:val="32"/>
          <w:lang w:eastAsia="ru-RU" w:bidi="ar-SA"/>
        </w:rPr>
        <w:t xml:space="preserve"> особенно актуальна. Экономика страны последние годы практически не растёт, зато увеличивается налоговая нагрузка. То, что в международных профсоюзных структурах получило название «корпоративная алчность», в России наиболее ярко проявляется как «алчность банков»: растут долги населения по кредитам, процент ипотеки неслыханно высок для государства. Всё это влияет на рост бедности. </w:t>
      </w:r>
    </w:p>
    <w:p w:rsidR="00CF2AF5" w:rsidRPr="0047001F" w:rsidRDefault="00CF2AF5" w:rsidP="0047001F">
      <w:pPr>
        <w:tabs>
          <w:tab w:val="left" w:pos="6840"/>
        </w:tabs>
        <w:spacing w:line="360" w:lineRule="auto"/>
        <w:ind w:firstLine="709"/>
        <w:jc w:val="both"/>
        <w:rPr>
          <w:rFonts w:cs="Times New Roman"/>
          <w:sz w:val="32"/>
          <w:szCs w:val="32"/>
        </w:rPr>
      </w:pPr>
      <w:r w:rsidRPr="0047001F">
        <w:rPr>
          <w:rFonts w:cs="Times New Roman"/>
          <w:sz w:val="32"/>
          <w:szCs w:val="32"/>
        </w:rPr>
        <w:t xml:space="preserve">Принимаемые органами власти непродуманные решения в социальной сфере страны, особенно пенсионная реформа, </w:t>
      </w:r>
      <w:r w:rsidRPr="0047001F">
        <w:rPr>
          <w:rFonts w:cs="Times New Roman"/>
          <w:sz w:val="32"/>
          <w:szCs w:val="32"/>
        </w:rPr>
        <w:lastRenderedPageBreak/>
        <w:t>провоцируют нестабильность и напряженность в обществе.</w:t>
      </w:r>
    </w:p>
    <w:p w:rsidR="00CF2AF5" w:rsidRPr="0047001F" w:rsidRDefault="00CF2AF5" w:rsidP="0047001F">
      <w:pPr>
        <w:pStyle w:val="a4"/>
        <w:shd w:val="clear" w:color="auto" w:fill="FFFFFF"/>
        <w:spacing w:before="0" w:beforeAutospacing="0" w:after="0" w:afterAutospacing="0" w:line="360" w:lineRule="auto"/>
        <w:ind w:firstLine="708"/>
        <w:jc w:val="both"/>
        <w:rPr>
          <w:rFonts w:eastAsia="Times New Roman"/>
          <w:color w:val="000000"/>
          <w:sz w:val="32"/>
          <w:szCs w:val="32"/>
          <w:lang w:eastAsia="ru-RU"/>
        </w:rPr>
      </w:pPr>
      <w:r w:rsidRPr="0047001F">
        <w:rPr>
          <w:sz w:val="32"/>
          <w:szCs w:val="32"/>
        </w:rPr>
        <w:t xml:space="preserve">А что будет после  вступления в силу так называемой </w:t>
      </w:r>
      <w:r w:rsidRPr="0047001F">
        <w:rPr>
          <w:rFonts w:eastAsia="Times New Roman"/>
          <w:b/>
          <w:color w:val="000000"/>
          <w:sz w:val="32"/>
          <w:szCs w:val="32"/>
          <w:lang w:eastAsia="ru-RU"/>
        </w:rPr>
        <w:t>«регуляторной гильотины»,</w:t>
      </w:r>
      <w:r w:rsidRPr="0047001F">
        <w:rPr>
          <w:rFonts w:eastAsia="Times New Roman"/>
          <w:color w:val="000000"/>
          <w:sz w:val="32"/>
          <w:szCs w:val="32"/>
          <w:lang w:eastAsia="ru-RU"/>
        </w:rPr>
        <w:t xml:space="preserve"> смысл» которой разом прекратить действие большого количества нормативных правовых актов, регулирующих производственную деятельность во всех видах экономической деятельности.</w:t>
      </w:r>
    </w:p>
    <w:p w:rsidR="00CF2AF5" w:rsidRDefault="00CF2AF5" w:rsidP="00D75FEE">
      <w:pPr>
        <w:pStyle w:val="a4"/>
        <w:shd w:val="clear" w:color="auto" w:fill="FFFFFF"/>
        <w:spacing w:before="0" w:beforeAutospacing="0" w:after="0" w:afterAutospacing="0" w:line="360" w:lineRule="auto"/>
        <w:ind w:firstLine="708"/>
        <w:jc w:val="both"/>
        <w:rPr>
          <w:sz w:val="32"/>
          <w:szCs w:val="32"/>
        </w:rPr>
      </w:pPr>
      <w:r w:rsidRPr="0047001F">
        <w:rPr>
          <w:rFonts w:eastAsia="Times New Roman"/>
          <w:color w:val="000000"/>
          <w:sz w:val="32"/>
          <w:szCs w:val="32"/>
          <w:lang w:eastAsia="ru-RU"/>
        </w:rPr>
        <w:t xml:space="preserve">По нашему мнению, </w:t>
      </w:r>
      <w:r w:rsidR="00061203">
        <w:rPr>
          <w:rFonts w:eastAsia="Times New Roman"/>
          <w:color w:val="000000"/>
          <w:sz w:val="32"/>
          <w:szCs w:val="32"/>
          <w:lang w:eastAsia="ru-RU"/>
        </w:rPr>
        <w:t xml:space="preserve">это </w:t>
      </w:r>
      <w:r w:rsidRPr="0047001F">
        <w:rPr>
          <w:rFonts w:eastAsia="Times New Roman"/>
          <w:color w:val="000000"/>
          <w:sz w:val="32"/>
          <w:szCs w:val="32"/>
          <w:lang w:eastAsia="ru-RU"/>
        </w:rPr>
        <w:t xml:space="preserve">приведёт к тому, что работник будет еще меньше защищён в трудовых отношениях, а руки работодателя будут развязаны. </w:t>
      </w:r>
    </w:p>
    <w:p w:rsidR="00630848" w:rsidRDefault="00CF2AF5" w:rsidP="00630848">
      <w:pPr>
        <w:spacing w:line="360" w:lineRule="auto"/>
        <w:ind w:firstLine="540"/>
        <w:jc w:val="both"/>
        <w:rPr>
          <w:rFonts w:eastAsia="Times New Roman" w:cs="Times New Roman"/>
          <w:color w:val="252D33"/>
          <w:kern w:val="0"/>
          <w:sz w:val="32"/>
          <w:szCs w:val="32"/>
          <w:lang w:eastAsia="ru-RU" w:bidi="ar-SA"/>
        </w:rPr>
      </w:pPr>
      <w:r w:rsidRPr="0047001F">
        <w:rPr>
          <w:rFonts w:cs="Times New Roman"/>
          <w:b/>
          <w:sz w:val="32"/>
          <w:szCs w:val="32"/>
        </w:rPr>
        <w:t xml:space="preserve">Основная задача профсоюзов </w:t>
      </w:r>
      <w:r w:rsidR="0047001F" w:rsidRPr="00C27D41">
        <w:rPr>
          <w:rFonts w:eastAsia="Times New Roman" w:cs="Times New Roman"/>
          <w:color w:val="252D33"/>
          <w:kern w:val="0"/>
          <w:sz w:val="32"/>
          <w:szCs w:val="32"/>
          <w:lang w:eastAsia="ru-RU" w:bidi="ar-SA"/>
        </w:rPr>
        <w:t xml:space="preserve">–  добиться от органов власти в центре и на местах безусловного выполнения национальных целей и стратегических задач нашей страны, поставленных в Указе Президента России в мае 2018 года. </w:t>
      </w:r>
    </w:p>
    <w:p w:rsidR="0094544A" w:rsidRDefault="0047001F" w:rsidP="00630848">
      <w:pPr>
        <w:spacing w:line="360" w:lineRule="auto"/>
        <w:ind w:firstLine="540"/>
        <w:jc w:val="both"/>
        <w:rPr>
          <w:rFonts w:eastAsia="Times New Roman" w:cs="Times New Roman"/>
          <w:color w:val="252D33"/>
          <w:kern w:val="0"/>
          <w:sz w:val="32"/>
          <w:szCs w:val="32"/>
          <w:lang w:eastAsia="ru-RU" w:bidi="ar-SA"/>
        </w:rPr>
      </w:pPr>
      <w:r w:rsidRPr="00C27D41">
        <w:rPr>
          <w:rFonts w:eastAsia="Times New Roman" w:cs="Times New Roman"/>
          <w:color w:val="252D33"/>
          <w:kern w:val="0"/>
          <w:sz w:val="32"/>
          <w:szCs w:val="32"/>
          <w:lang w:eastAsia="ru-RU" w:bidi="ar-SA"/>
        </w:rPr>
        <w:t>И прежде всего - роста реальной заработной платы, снижения уровня бедности и повышения уровня жизни граждан.</w:t>
      </w:r>
    </w:p>
    <w:p w:rsidR="009C6F1F" w:rsidRPr="003C13AF" w:rsidRDefault="0094544A" w:rsidP="0094544A">
      <w:pPr>
        <w:spacing w:line="360" w:lineRule="auto"/>
        <w:ind w:firstLine="540"/>
        <w:jc w:val="both"/>
        <w:rPr>
          <w:b/>
          <w:color w:val="252D33"/>
          <w:sz w:val="32"/>
          <w:szCs w:val="32"/>
        </w:rPr>
      </w:pPr>
      <w:r>
        <w:rPr>
          <w:rFonts w:eastAsia="Times New Roman" w:cs="Times New Roman"/>
          <w:color w:val="252D33"/>
          <w:kern w:val="0"/>
          <w:sz w:val="32"/>
          <w:szCs w:val="32"/>
          <w:lang w:eastAsia="ru-RU" w:bidi="ar-SA"/>
        </w:rPr>
        <w:t>Требования п</w:t>
      </w:r>
      <w:r w:rsidR="00061203" w:rsidRPr="00061203">
        <w:rPr>
          <w:color w:val="252D33"/>
          <w:sz w:val="32"/>
          <w:szCs w:val="32"/>
        </w:rPr>
        <w:t>рофсоюз</w:t>
      </w:r>
      <w:r>
        <w:rPr>
          <w:color w:val="252D33"/>
          <w:sz w:val="32"/>
          <w:szCs w:val="32"/>
        </w:rPr>
        <w:t>ов</w:t>
      </w:r>
      <w:r w:rsidR="00061203" w:rsidRPr="00061203">
        <w:rPr>
          <w:color w:val="252D33"/>
          <w:sz w:val="32"/>
          <w:szCs w:val="32"/>
        </w:rPr>
        <w:t xml:space="preserve"> Ивановской области </w:t>
      </w:r>
      <w:r>
        <w:rPr>
          <w:color w:val="252D33"/>
          <w:sz w:val="32"/>
          <w:szCs w:val="32"/>
        </w:rPr>
        <w:t xml:space="preserve">изложены в </w:t>
      </w:r>
      <w:r w:rsidR="009C6F1F" w:rsidRPr="003C13AF">
        <w:rPr>
          <w:b/>
          <w:color w:val="252D33"/>
          <w:sz w:val="32"/>
          <w:szCs w:val="32"/>
        </w:rPr>
        <w:t xml:space="preserve">резолюции митинга. </w:t>
      </w:r>
    </w:p>
    <w:p w:rsidR="0094544A" w:rsidRDefault="009C6F1F" w:rsidP="0094544A">
      <w:pPr>
        <w:spacing w:line="360" w:lineRule="auto"/>
        <w:ind w:firstLine="540"/>
        <w:jc w:val="both"/>
        <w:rPr>
          <w:sz w:val="32"/>
          <w:szCs w:val="32"/>
        </w:rPr>
      </w:pPr>
      <w:r>
        <w:rPr>
          <w:color w:val="252D33"/>
          <w:sz w:val="32"/>
          <w:szCs w:val="32"/>
        </w:rPr>
        <w:t>Совместно с вами</w:t>
      </w:r>
      <w:r w:rsidR="0094544A">
        <w:rPr>
          <w:color w:val="252D33"/>
          <w:sz w:val="32"/>
          <w:szCs w:val="32"/>
        </w:rPr>
        <w:t xml:space="preserve"> </w:t>
      </w:r>
      <w:r w:rsidR="00061203">
        <w:rPr>
          <w:sz w:val="32"/>
          <w:szCs w:val="32"/>
        </w:rPr>
        <w:t>буд</w:t>
      </w:r>
      <w:r w:rsidR="0094544A">
        <w:rPr>
          <w:sz w:val="32"/>
          <w:szCs w:val="32"/>
        </w:rPr>
        <w:t>ем</w:t>
      </w:r>
      <w:r w:rsidR="00061203" w:rsidRPr="00061203">
        <w:rPr>
          <w:sz w:val="32"/>
          <w:szCs w:val="32"/>
        </w:rPr>
        <w:t xml:space="preserve"> добиваться</w:t>
      </w:r>
      <w:r w:rsidR="003C13AF">
        <w:rPr>
          <w:sz w:val="32"/>
          <w:szCs w:val="32"/>
        </w:rPr>
        <w:t xml:space="preserve"> их реализации!</w:t>
      </w:r>
    </w:p>
    <w:p w:rsidR="00182A0C" w:rsidRDefault="00182A0C" w:rsidP="00061203">
      <w:pPr>
        <w:autoSpaceDE w:val="0"/>
        <w:autoSpaceDN w:val="0"/>
        <w:adjustRightInd w:val="0"/>
        <w:spacing w:line="360" w:lineRule="auto"/>
        <w:ind w:firstLine="851"/>
        <w:jc w:val="both"/>
        <w:rPr>
          <w:sz w:val="32"/>
          <w:szCs w:val="32"/>
        </w:rPr>
      </w:pPr>
    </w:p>
    <w:p w:rsidR="009C6F1F" w:rsidRDefault="009C6F1F" w:rsidP="00061203">
      <w:pPr>
        <w:autoSpaceDE w:val="0"/>
        <w:autoSpaceDN w:val="0"/>
        <w:adjustRightInd w:val="0"/>
        <w:spacing w:line="360" w:lineRule="auto"/>
        <w:ind w:firstLine="851"/>
        <w:jc w:val="both"/>
        <w:rPr>
          <w:sz w:val="32"/>
          <w:szCs w:val="32"/>
        </w:rPr>
      </w:pPr>
    </w:p>
    <w:p w:rsidR="009C6F1F" w:rsidRDefault="009C6F1F" w:rsidP="00061203">
      <w:pPr>
        <w:autoSpaceDE w:val="0"/>
        <w:autoSpaceDN w:val="0"/>
        <w:adjustRightInd w:val="0"/>
        <w:spacing w:line="360" w:lineRule="auto"/>
        <w:ind w:firstLine="851"/>
        <w:jc w:val="both"/>
        <w:rPr>
          <w:sz w:val="32"/>
          <w:szCs w:val="32"/>
        </w:rPr>
      </w:pPr>
    </w:p>
    <w:p w:rsidR="009C6F1F" w:rsidRDefault="009C6F1F" w:rsidP="00061203">
      <w:pPr>
        <w:autoSpaceDE w:val="0"/>
        <w:autoSpaceDN w:val="0"/>
        <w:adjustRightInd w:val="0"/>
        <w:spacing w:line="360" w:lineRule="auto"/>
        <w:ind w:firstLine="851"/>
        <w:jc w:val="both"/>
        <w:rPr>
          <w:sz w:val="32"/>
          <w:szCs w:val="32"/>
        </w:rPr>
      </w:pPr>
    </w:p>
    <w:p w:rsidR="009C6F1F" w:rsidRDefault="009C6F1F" w:rsidP="00061203">
      <w:pPr>
        <w:autoSpaceDE w:val="0"/>
        <w:autoSpaceDN w:val="0"/>
        <w:adjustRightInd w:val="0"/>
        <w:spacing w:line="360" w:lineRule="auto"/>
        <w:ind w:firstLine="851"/>
        <w:jc w:val="both"/>
        <w:rPr>
          <w:sz w:val="32"/>
          <w:szCs w:val="32"/>
        </w:rPr>
      </w:pPr>
    </w:p>
    <w:p w:rsidR="003C13AF" w:rsidRDefault="003C13AF" w:rsidP="00061203">
      <w:pPr>
        <w:autoSpaceDE w:val="0"/>
        <w:autoSpaceDN w:val="0"/>
        <w:adjustRightInd w:val="0"/>
        <w:spacing w:line="360" w:lineRule="auto"/>
        <w:ind w:firstLine="851"/>
        <w:jc w:val="both"/>
        <w:rPr>
          <w:sz w:val="32"/>
          <w:szCs w:val="32"/>
        </w:rPr>
      </w:pPr>
    </w:p>
    <w:p w:rsidR="009C6F1F" w:rsidRDefault="009C6F1F" w:rsidP="00061203">
      <w:pPr>
        <w:autoSpaceDE w:val="0"/>
        <w:autoSpaceDN w:val="0"/>
        <w:adjustRightInd w:val="0"/>
        <w:spacing w:line="360" w:lineRule="auto"/>
        <w:ind w:firstLine="851"/>
        <w:jc w:val="both"/>
        <w:rPr>
          <w:sz w:val="32"/>
          <w:szCs w:val="32"/>
        </w:rPr>
      </w:pPr>
    </w:p>
    <w:sectPr w:rsidR="009C6F1F" w:rsidSect="00F142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15A80"/>
    <w:multiLevelType w:val="multilevel"/>
    <w:tmpl w:val="1B1420C8"/>
    <w:lvl w:ilvl="0">
      <w:start w:val="1"/>
      <w:numFmt w:val="decimal"/>
      <w:lvlText w:val="%1."/>
      <w:lvlJc w:val="left"/>
      <w:pPr>
        <w:ind w:left="1699" w:hanging="990"/>
      </w:pPr>
      <w:rPr>
        <w:rFonts w:hint="default"/>
        <w:b/>
      </w:rPr>
    </w:lvl>
    <w:lvl w:ilvl="1">
      <w:start w:val="1"/>
      <w:numFmt w:val="decimal"/>
      <w:isLgl/>
      <w:lvlText w:val="%1.%2."/>
      <w:lvlJc w:val="left"/>
      <w:pPr>
        <w:ind w:left="2418" w:hanging="1425"/>
      </w:pPr>
      <w:rPr>
        <w:rFonts w:hint="default"/>
        <w:b w:val="0"/>
      </w:rPr>
    </w:lvl>
    <w:lvl w:ilvl="2">
      <w:start w:val="1"/>
      <w:numFmt w:val="decimal"/>
      <w:isLgl/>
      <w:lvlText w:val="%1.%2.%3."/>
      <w:lvlJc w:val="left"/>
      <w:pPr>
        <w:ind w:left="2560" w:hanging="1425"/>
      </w:pPr>
      <w:rPr>
        <w:rFonts w:hint="default"/>
      </w:rPr>
    </w:lvl>
    <w:lvl w:ilvl="3">
      <w:start w:val="1"/>
      <w:numFmt w:val="decimal"/>
      <w:isLgl/>
      <w:lvlText w:val="%1.%2.%3.%4."/>
      <w:lvlJc w:val="left"/>
      <w:pPr>
        <w:ind w:left="2134" w:hanging="1425"/>
      </w:pPr>
      <w:rPr>
        <w:rFonts w:hint="default"/>
      </w:rPr>
    </w:lvl>
    <w:lvl w:ilvl="4">
      <w:start w:val="1"/>
      <w:numFmt w:val="decimal"/>
      <w:isLgl/>
      <w:lvlText w:val="%1.%2.%3.%4.%5."/>
      <w:lvlJc w:val="left"/>
      <w:pPr>
        <w:ind w:left="2134" w:hanging="142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AF5"/>
    <w:rsid w:val="00061203"/>
    <w:rsid w:val="00182A0C"/>
    <w:rsid w:val="0021740D"/>
    <w:rsid w:val="0026724B"/>
    <w:rsid w:val="00372EE5"/>
    <w:rsid w:val="003C13AF"/>
    <w:rsid w:val="00463867"/>
    <w:rsid w:val="0047001F"/>
    <w:rsid w:val="00630848"/>
    <w:rsid w:val="00693956"/>
    <w:rsid w:val="00745EDC"/>
    <w:rsid w:val="008420B9"/>
    <w:rsid w:val="0094544A"/>
    <w:rsid w:val="009C6F1F"/>
    <w:rsid w:val="00B31A02"/>
    <w:rsid w:val="00BA0B0F"/>
    <w:rsid w:val="00C27D41"/>
    <w:rsid w:val="00CF2AF5"/>
    <w:rsid w:val="00D75FEE"/>
    <w:rsid w:val="00E1774E"/>
    <w:rsid w:val="00E41B71"/>
    <w:rsid w:val="00EA506E"/>
    <w:rsid w:val="00F06C7B"/>
    <w:rsid w:val="00F75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AF5"/>
    <w:pPr>
      <w:widowControl w:val="0"/>
      <w:suppressAutoHyphens/>
      <w:spacing w:after="0" w:line="240" w:lineRule="auto"/>
    </w:pPr>
    <w:rPr>
      <w:rFonts w:ascii="Times New Roman" w:eastAsia="Lucida Sans Unicode"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2AF5"/>
    <w:pPr>
      <w:spacing w:after="0" w:line="240" w:lineRule="auto"/>
      <w:ind w:left="709"/>
      <w:jc w:val="both"/>
    </w:pPr>
    <w:rPr>
      <w:rFonts w:ascii="Calibri" w:eastAsia="Calibri" w:hAnsi="Calibri" w:cs="Times New Roman"/>
    </w:rPr>
  </w:style>
  <w:style w:type="paragraph" w:styleId="a4">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Обычный (веб) Знак1"/>
    <w:basedOn w:val="a"/>
    <w:link w:val="3"/>
    <w:rsid w:val="00CF2AF5"/>
    <w:pPr>
      <w:widowControl/>
      <w:suppressAutoHyphens w:val="0"/>
      <w:spacing w:before="100" w:beforeAutospacing="1" w:after="100" w:afterAutospacing="1"/>
    </w:pPr>
    <w:rPr>
      <w:rFonts w:eastAsia="Calibri" w:cs="Times New Roman"/>
      <w:kern w:val="0"/>
      <w:lang w:bidi="ar-SA"/>
    </w:rPr>
  </w:style>
  <w:style w:type="character" w:customStyle="1" w:styleId="3">
    <w:name w:val="Обычный (веб) Знак3"/>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4"/>
    <w:rsid w:val="00CF2AF5"/>
    <w:rPr>
      <w:rFonts w:ascii="Times New Roman" w:eastAsia="Calibri" w:hAnsi="Times New Roman" w:cs="Times New Roman"/>
      <w:sz w:val="24"/>
      <w:szCs w:val="24"/>
    </w:rPr>
  </w:style>
  <w:style w:type="character" w:customStyle="1" w:styleId="apple-converted-space">
    <w:name w:val="apple-converted-space"/>
    <w:basedOn w:val="a0"/>
    <w:rsid w:val="00C27D41"/>
  </w:style>
  <w:style w:type="character" w:styleId="a5">
    <w:name w:val="Hyperlink"/>
    <w:basedOn w:val="a0"/>
    <w:uiPriority w:val="99"/>
    <w:semiHidden/>
    <w:unhideWhenUsed/>
    <w:rsid w:val="00C27D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AF5"/>
    <w:pPr>
      <w:widowControl w:val="0"/>
      <w:suppressAutoHyphens/>
      <w:spacing w:after="0" w:line="240" w:lineRule="auto"/>
    </w:pPr>
    <w:rPr>
      <w:rFonts w:ascii="Times New Roman" w:eastAsia="Lucida Sans Unicode"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2AF5"/>
    <w:pPr>
      <w:spacing w:after="0" w:line="240" w:lineRule="auto"/>
      <w:ind w:left="709"/>
      <w:jc w:val="both"/>
    </w:pPr>
    <w:rPr>
      <w:rFonts w:ascii="Calibri" w:eastAsia="Calibri" w:hAnsi="Calibri" w:cs="Times New Roman"/>
    </w:rPr>
  </w:style>
  <w:style w:type="paragraph" w:styleId="a4">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Обычный (веб) Знак1"/>
    <w:basedOn w:val="a"/>
    <w:link w:val="3"/>
    <w:rsid w:val="00CF2AF5"/>
    <w:pPr>
      <w:widowControl/>
      <w:suppressAutoHyphens w:val="0"/>
      <w:spacing w:before="100" w:beforeAutospacing="1" w:after="100" w:afterAutospacing="1"/>
    </w:pPr>
    <w:rPr>
      <w:rFonts w:eastAsia="Calibri" w:cs="Times New Roman"/>
      <w:kern w:val="0"/>
      <w:lang w:bidi="ar-SA"/>
    </w:rPr>
  </w:style>
  <w:style w:type="character" w:customStyle="1" w:styleId="3">
    <w:name w:val="Обычный (веб) Знак3"/>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4"/>
    <w:rsid w:val="00CF2AF5"/>
    <w:rPr>
      <w:rFonts w:ascii="Times New Roman" w:eastAsia="Calibri" w:hAnsi="Times New Roman" w:cs="Times New Roman"/>
      <w:sz w:val="24"/>
      <w:szCs w:val="24"/>
    </w:rPr>
  </w:style>
  <w:style w:type="character" w:customStyle="1" w:styleId="apple-converted-space">
    <w:name w:val="apple-converted-space"/>
    <w:basedOn w:val="a0"/>
    <w:rsid w:val="00C27D41"/>
  </w:style>
  <w:style w:type="character" w:styleId="a5">
    <w:name w:val="Hyperlink"/>
    <w:basedOn w:val="a0"/>
    <w:uiPriority w:val="99"/>
    <w:semiHidden/>
    <w:unhideWhenUsed/>
    <w:rsid w:val="00C27D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6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317</Words>
  <Characters>1809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Sempron</dc:creator>
  <cp:lastModifiedBy>Пользователь Windows</cp:lastModifiedBy>
  <cp:revision>5</cp:revision>
  <cp:lastPrinted>2019-10-04T07:04:00Z</cp:lastPrinted>
  <dcterms:created xsi:type="dcterms:W3CDTF">2019-10-07T07:58:00Z</dcterms:created>
  <dcterms:modified xsi:type="dcterms:W3CDTF">2019-10-08T06:28:00Z</dcterms:modified>
</cp:coreProperties>
</file>