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790" w:rsidRPr="00C06981" w:rsidRDefault="00584790" w:rsidP="00584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81">
        <w:rPr>
          <w:rFonts w:ascii="Times New Roman" w:hAnsi="Times New Roman"/>
          <w:b/>
          <w:sz w:val="28"/>
          <w:szCs w:val="28"/>
        </w:rPr>
        <w:t>Обращение</w:t>
      </w:r>
    </w:p>
    <w:p w:rsidR="00584790" w:rsidRPr="00C06981" w:rsidRDefault="00584790" w:rsidP="00584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81">
        <w:rPr>
          <w:rFonts w:ascii="Times New Roman" w:hAnsi="Times New Roman"/>
          <w:b/>
          <w:sz w:val="28"/>
          <w:szCs w:val="28"/>
        </w:rPr>
        <w:t>Совета Регионального союза «Ивановское областное объединение организаций профсоюзов» к Губернатору Ивановской области С.С. Воскресенскому по вопросу обеспечения доступности первичного звена здравоохранения для населения Ивановской области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4790" w:rsidRPr="00036803" w:rsidRDefault="00584790" w:rsidP="00584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803">
        <w:rPr>
          <w:rFonts w:ascii="Times New Roman" w:hAnsi="Times New Roman"/>
          <w:sz w:val="28"/>
          <w:szCs w:val="28"/>
        </w:rPr>
        <w:t>Уважаемый Станислав Сергеевич!</w:t>
      </w:r>
    </w:p>
    <w:p w:rsidR="00584790" w:rsidRPr="00036803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Ивановской области утверждена и реализуется </w:t>
      </w:r>
      <w:r w:rsidRPr="0031146B">
        <w:rPr>
          <w:rFonts w:ascii="Times New Roman" w:hAnsi="Times New Roman"/>
          <w:sz w:val="28"/>
          <w:szCs w:val="28"/>
        </w:rPr>
        <w:t>Региональная программа модернизации первичного звена здравоохранения Ивановской области на 2021 - 2025 годы</w:t>
      </w:r>
      <w:r>
        <w:rPr>
          <w:rFonts w:ascii="Times New Roman" w:hAnsi="Times New Roman"/>
          <w:sz w:val="28"/>
          <w:szCs w:val="28"/>
        </w:rPr>
        <w:t xml:space="preserve"> (далее - Региональная программа).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Профсоюзы констатируют, что отдельные положения Региональной программы, связанные с преобразованием в</w:t>
      </w:r>
      <w:r w:rsidRPr="00501BE0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а</w:t>
      </w:r>
      <w:r w:rsidRPr="00501BE0">
        <w:rPr>
          <w:rFonts w:ascii="Times New Roman" w:hAnsi="Times New Roman"/>
          <w:sz w:val="28"/>
          <w:szCs w:val="28"/>
        </w:rPr>
        <w:t xml:space="preserve"> медицинской организации,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501BE0">
        <w:rPr>
          <w:rFonts w:ascii="Times New Roman" w:hAnsi="Times New Roman"/>
          <w:sz w:val="28"/>
          <w:szCs w:val="28"/>
        </w:rPr>
        <w:t>входящего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вызывают критику и напряжение в обществе. В октябре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Президиум профобъединения обращался к Вам </w:t>
      </w:r>
      <w:r w:rsidRPr="00501BE0">
        <w:rPr>
          <w:rFonts w:ascii="Times New Roman" w:hAnsi="Times New Roman"/>
          <w:sz w:val="28"/>
          <w:szCs w:val="28"/>
        </w:rPr>
        <w:t>по вопросу сохранения доступности медицинской помощи в Савинском районе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Региональной программе </w:t>
      </w:r>
      <w:proofErr w:type="gramStart"/>
      <w:r>
        <w:rPr>
          <w:rFonts w:ascii="Times New Roman" w:hAnsi="Times New Roman"/>
          <w:sz w:val="28"/>
          <w:szCs w:val="28"/>
        </w:rPr>
        <w:t>до 2025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предусматривается преобразование во врачебную амбулаторию еще шести поликлиник, в семи муниципальных образованиях во врачебную амбулаторию будут преобразованы семь центральных районных больниц. 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обоснованы низкой численностью обслуживаемого населения и низкой укомплектованностью врачами-специалистами.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Профсоюзы считают, что применение приказа Минздрава России о т</w:t>
      </w:r>
      <w:r w:rsidRPr="00E42EE7">
        <w:rPr>
          <w:rFonts w:ascii="Times New Roman" w:hAnsi="Times New Roman"/>
          <w:sz w:val="28"/>
          <w:szCs w:val="28"/>
        </w:rPr>
        <w:t>ребованиях к размещению медицинских организаций государственной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и муниципальной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исходя из потребностей населения</w:t>
      </w:r>
      <w:r>
        <w:rPr>
          <w:rFonts w:ascii="Times New Roman" w:hAnsi="Times New Roman"/>
          <w:sz w:val="28"/>
          <w:szCs w:val="28"/>
        </w:rPr>
        <w:t xml:space="preserve"> основано на формальном подходе. Действительно в Ивановской области больше половины</w:t>
      </w:r>
      <w:r w:rsidRPr="007342DE">
        <w:rPr>
          <w:rFonts w:ascii="Times New Roman" w:hAnsi="Times New Roman"/>
          <w:sz w:val="28"/>
          <w:szCs w:val="28"/>
        </w:rPr>
        <w:t xml:space="preserve"> муниципальных образований имеют численность населения менее 20 тысяч человек, </w:t>
      </w:r>
      <w:r>
        <w:rPr>
          <w:rFonts w:ascii="Times New Roman" w:hAnsi="Times New Roman"/>
          <w:sz w:val="28"/>
          <w:szCs w:val="28"/>
        </w:rPr>
        <w:t>треть</w:t>
      </w:r>
      <w:r w:rsidRPr="007342DE">
        <w:rPr>
          <w:rFonts w:ascii="Times New Roman" w:hAnsi="Times New Roman"/>
          <w:sz w:val="28"/>
          <w:szCs w:val="28"/>
        </w:rPr>
        <w:t xml:space="preserve"> менее 10 тысяч человек.</w:t>
      </w:r>
      <w:r>
        <w:rPr>
          <w:rFonts w:ascii="Times New Roman" w:hAnsi="Times New Roman"/>
          <w:sz w:val="28"/>
          <w:szCs w:val="28"/>
        </w:rPr>
        <w:t xml:space="preserve"> Но необходимо подумать о людях. Врачебная амбулатория по штатным нормативам предусматривает узкий перечень врачей-специалистов, это врач-терапевт, врач-хирург и врач акушер-гинеколог. К иным врачам-специалистам населению придется ездить за несколько десятков километров (в среднем 50 км) в соседние муниципальные образования: из Лухского района в Вичугу, из Пестяковского, Верхнеландеховского районов в Палех, из Наволок, Пучежского района в Кинешму, из Ильинского, Комсомольского и Гаврилово-Посадского районов в Тейково, и т.д. При этом в Региональной программе отсутствует оценка межмуниципальных маршрутов регулярных перевозок.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вида медицинской организации/входящего структурного подразделения</w:t>
      </w:r>
      <w:r w:rsidRPr="000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 решит проблему кадровой обеспеченности в здравоохранении. В феврале 2017 года Президиум профобъединения направлял в Правительство Ивановской области обращение, в котором отметил, что н</w:t>
      </w:r>
      <w:r w:rsidRPr="008A190A">
        <w:rPr>
          <w:rFonts w:ascii="Times New Roman" w:hAnsi="Times New Roman"/>
          <w:sz w:val="28"/>
          <w:szCs w:val="28"/>
        </w:rPr>
        <w:t>еукомплектованность медицинских организаций кадрами обусловлена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материальной непривлекательностью рабочих мест, что 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 xml:space="preserve">о неэффективности постановления Правительства </w:t>
      </w:r>
      <w:r w:rsidRPr="008A190A">
        <w:rPr>
          <w:rFonts w:ascii="Times New Roman" w:hAnsi="Times New Roman"/>
          <w:sz w:val="28"/>
          <w:szCs w:val="28"/>
        </w:rPr>
        <w:lastRenderedPageBreak/>
        <w:t>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8A190A">
        <w:rPr>
          <w:rFonts w:ascii="Times New Roman" w:hAnsi="Times New Roman"/>
          <w:sz w:val="28"/>
          <w:szCs w:val="28"/>
        </w:rPr>
        <w:t>30.12.2015 № 642-п «О системе оплаты труда работников государственных учреждений Ивановской области, 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Департаменту здравоохранения Ивановской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для целей совершенствования управления кадровыми ресурсами.</w:t>
      </w:r>
      <w:r>
        <w:rPr>
          <w:rFonts w:ascii="Times New Roman" w:hAnsi="Times New Roman"/>
          <w:sz w:val="28"/>
          <w:szCs w:val="28"/>
        </w:rPr>
        <w:t xml:space="preserve"> Оклады врачей в государственных учреждениях здравоохранения не менялись с 2019 года.</w:t>
      </w:r>
    </w:p>
    <w:p w:rsidR="00584790" w:rsidRPr="00F20D75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помнят, как в 90-х годах произошло </w:t>
      </w:r>
      <w:r w:rsidRPr="00F20D75">
        <w:rPr>
          <w:rFonts w:ascii="Times New Roman" w:hAnsi="Times New Roman"/>
          <w:sz w:val="28"/>
          <w:szCs w:val="28"/>
        </w:rPr>
        <w:t>сокращени</w:t>
      </w:r>
      <w:r>
        <w:rPr>
          <w:rFonts w:ascii="Times New Roman" w:hAnsi="Times New Roman"/>
          <w:sz w:val="28"/>
          <w:szCs w:val="28"/>
        </w:rPr>
        <w:t>е</w:t>
      </w:r>
      <w:r w:rsidRPr="00F20D75">
        <w:rPr>
          <w:rFonts w:ascii="Times New Roman" w:hAnsi="Times New Roman"/>
          <w:sz w:val="28"/>
          <w:szCs w:val="28"/>
        </w:rPr>
        <w:t xml:space="preserve"> соц</w:t>
      </w:r>
      <w:r>
        <w:rPr>
          <w:rFonts w:ascii="Times New Roman" w:hAnsi="Times New Roman"/>
          <w:sz w:val="28"/>
          <w:szCs w:val="28"/>
        </w:rPr>
        <w:t>иальной инфраструктуры на селе</w:t>
      </w:r>
      <w:r w:rsidRPr="00F20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</w:t>
      </w:r>
      <w:r w:rsidRPr="00F20D75">
        <w:rPr>
          <w:rFonts w:ascii="Times New Roman" w:hAnsi="Times New Roman"/>
          <w:sz w:val="28"/>
          <w:szCs w:val="28"/>
        </w:rPr>
        <w:t xml:space="preserve"> привело к значительному оттоку населения. Сегодня </w:t>
      </w:r>
      <w:r>
        <w:rPr>
          <w:rFonts w:ascii="Times New Roman" w:hAnsi="Times New Roman"/>
          <w:sz w:val="28"/>
          <w:szCs w:val="28"/>
        </w:rPr>
        <w:t>нельзя допустить повторения негативного опыта.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Президент России В.В. Путин, объявляя в 2020 году в Послании Федеральному Собранию о модернизации первичного звена здравоохранения, ставил цель </w:t>
      </w:r>
      <w:r w:rsidRPr="00016E41">
        <w:rPr>
          <w:rFonts w:ascii="Times New Roman" w:hAnsi="Times New Roman"/>
          <w:sz w:val="28"/>
          <w:szCs w:val="28"/>
        </w:rPr>
        <w:t>отремонтировать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E41">
        <w:rPr>
          <w:rFonts w:ascii="Times New Roman" w:hAnsi="Times New Roman"/>
          <w:sz w:val="28"/>
          <w:szCs w:val="28"/>
        </w:rPr>
        <w:t>оборудовать новой техникой поликлиники, районные больницы, станции скорой помощи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E41">
        <w:rPr>
          <w:rFonts w:ascii="Times New Roman" w:hAnsi="Times New Roman"/>
          <w:sz w:val="28"/>
          <w:szCs w:val="28"/>
        </w:rPr>
        <w:t>всех регионах страны.</w:t>
      </w:r>
      <w:r>
        <w:rPr>
          <w:rFonts w:ascii="Times New Roman" w:hAnsi="Times New Roman"/>
          <w:sz w:val="28"/>
          <w:szCs w:val="28"/>
        </w:rPr>
        <w:t xml:space="preserve"> Закрывать поликлиники - цель не ставилась.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программа была разработана и утверждена </w:t>
      </w:r>
      <w:r w:rsidRPr="0031146B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ом</w:t>
      </w:r>
      <w:r w:rsidRPr="0031146B">
        <w:rPr>
          <w:rFonts w:ascii="Times New Roman" w:hAnsi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/>
          <w:sz w:val="28"/>
          <w:szCs w:val="28"/>
        </w:rPr>
        <w:t xml:space="preserve">в 2020 году, в самый разгар </w:t>
      </w:r>
      <w:proofErr w:type="spellStart"/>
      <w:r>
        <w:rPr>
          <w:rFonts w:ascii="Times New Roman" w:hAnsi="Times New Roman"/>
          <w:sz w:val="28"/>
          <w:szCs w:val="28"/>
        </w:rPr>
        <w:t>антиковидных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ограничений. По объективным причинам она не проходила широкое общественное обсуждение.</w:t>
      </w:r>
    </w:p>
    <w:p w:rsidR="00584790" w:rsidRPr="00832965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>Профсоюзы предлагают Правительству Ивановской области:</w:t>
      </w:r>
    </w:p>
    <w:p w:rsidR="00584790" w:rsidRPr="00832965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 xml:space="preserve">сохранить существующую </w:t>
      </w:r>
      <w:r>
        <w:rPr>
          <w:rFonts w:ascii="Times New Roman" w:hAnsi="Times New Roman"/>
          <w:sz w:val="28"/>
          <w:szCs w:val="28"/>
        </w:rPr>
        <w:t xml:space="preserve">поликлиническую </w:t>
      </w:r>
      <w:r w:rsidRPr="00832965">
        <w:rPr>
          <w:rFonts w:ascii="Times New Roman" w:hAnsi="Times New Roman"/>
          <w:sz w:val="28"/>
          <w:szCs w:val="28"/>
        </w:rPr>
        <w:t xml:space="preserve">сеть </w:t>
      </w:r>
      <w:r>
        <w:rPr>
          <w:rFonts w:ascii="Times New Roman" w:hAnsi="Times New Roman"/>
          <w:sz w:val="28"/>
          <w:szCs w:val="28"/>
        </w:rPr>
        <w:t>первичного звена здравоохранения</w:t>
      </w:r>
      <w:r w:rsidRPr="00832965">
        <w:rPr>
          <w:rFonts w:ascii="Times New Roman" w:hAnsi="Times New Roman"/>
          <w:sz w:val="28"/>
          <w:szCs w:val="28"/>
        </w:rPr>
        <w:t xml:space="preserve"> с центрами в муниципальных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32965">
        <w:rPr>
          <w:rFonts w:ascii="Times New Roman" w:hAnsi="Times New Roman"/>
          <w:sz w:val="28"/>
          <w:szCs w:val="28"/>
        </w:rPr>
        <w:t>бразованиях,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зависимо от численности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584790" w:rsidRPr="00832965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2965">
        <w:rPr>
          <w:rFonts w:ascii="Times New Roman" w:hAnsi="Times New Roman"/>
          <w:sz w:val="28"/>
          <w:szCs w:val="28"/>
        </w:rPr>
        <w:t>нести соответствующие изменения в региональную программу модернизации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первичного звена здравоохранения на 2021-2025 годы, в части 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преобразований, связанных с понижением статусов существующих лечебных</w:t>
      </w:r>
      <w:r>
        <w:rPr>
          <w:rFonts w:ascii="Times New Roman" w:hAnsi="Times New Roman"/>
          <w:sz w:val="28"/>
          <w:szCs w:val="28"/>
        </w:rPr>
        <w:t xml:space="preserve"> учреждений;</w:t>
      </w:r>
    </w:p>
    <w:p w:rsidR="00584790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 xml:space="preserve">организовать в муниципальных образованиях общественные обсуждения, </w:t>
      </w:r>
      <w:r>
        <w:rPr>
          <w:rFonts w:ascii="Times New Roman" w:hAnsi="Times New Roman"/>
          <w:sz w:val="28"/>
          <w:szCs w:val="28"/>
        </w:rPr>
        <w:t>для</w:t>
      </w:r>
      <w:r w:rsidRPr="00832965">
        <w:rPr>
          <w:rFonts w:ascii="Times New Roman" w:hAnsi="Times New Roman"/>
          <w:sz w:val="28"/>
          <w:szCs w:val="28"/>
        </w:rPr>
        <w:t xml:space="preserve"> разъяснения целей, положений и схемы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первичного звена здравоохранения, а также выявления 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предпочтений с возможностью корректировки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584790" w:rsidRPr="00832965" w:rsidRDefault="00584790" w:rsidP="0058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оклады медицинских работников в государственных учреждениях здравоохранения Ивановской области</w:t>
      </w:r>
      <w:r w:rsidRPr="00832965">
        <w:rPr>
          <w:rFonts w:ascii="Times New Roman" w:hAnsi="Times New Roman"/>
          <w:sz w:val="28"/>
          <w:szCs w:val="28"/>
        </w:rPr>
        <w:t>.</w:t>
      </w:r>
    </w:p>
    <w:p w:rsidR="000562DB" w:rsidRDefault="00000000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90"/>
    <w:rsid w:val="0025532E"/>
    <w:rsid w:val="00560809"/>
    <w:rsid w:val="00584790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B4DD-6554-495E-85B1-01BAEC0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2022-12-21T07:16:00Z</dcterms:created>
  <dcterms:modified xsi:type="dcterms:W3CDTF">2022-12-21T07:17:00Z</dcterms:modified>
</cp:coreProperties>
</file>