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F2" w:rsidRDefault="00784603" w:rsidP="001C45F2">
      <w:pPr>
        <w:pStyle w:val="1"/>
        <w:shd w:val="clear" w:color="auto" w:fill="auto"/>
        <w:spacing w:before="60" w:after="0" w:line="240" w:lineRule="auto"/>
        <w:rPr>
          <w:rStyle w:val="-1pt"/>
          <w:rFonts w:ascii="Times New Roman" w:hAnsi="Times New Roman" w:cs="Times New Roman"/>
          <w:spacing w:val="0"/>
          <w:sz w:val="28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35" type="#_x0000_t202" style="position:absolute;margin-left:341.45pt;margin-top:-.6pt;width:190.5pt;height:47.25pt;z-index:-251658240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0/OvQIAALA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" filled="f" stroked="f">
            <v:textbox inset="0,0,0,0">
              <w:txbxContent>
                <w:p w:rsidR="001C45F2" w:rsidRPr="001C45F2" w:rsidRDefault="001C45F2" w:rsidP="001C45F2">
                  <w:pPr>
                    <w:pStyle w:val="a4"/>
                    <w:shd w:val="clear" w:color="auto" w:fill="auto"/>
                    <w:spacing w:before="120" w:line="240" w:lineRule="auto"/>
                    <w:ind w:left="23"/>
                    <w:jc w:val="center"/>
                    <w:rPr>
                      <w:sz w:val="18"/>
                      <w:szCs w:val="18"/>
                    </w:rPr>
                  </w:pPr>
                  <w:r w:rsidRPr="001C45F2">
                    <w:rPr>
                      <w:color w:val="000000"/>
                      <w:spacing w:val="0"/>
                      <w:sz w:val="18"/>
                      <w:szCs w:val="18"/>
                    </w:rPr>
                    <w:t>ОБЩЕРОССИЙСКОЕ ОТРАСЛЕВОЕ</w:t>
                  </w:r>
                </w:p>
                <w:p w:rsidR="001C45F2" w:rsidRPr="001C45F2" w:rsidRDefault="001C45F2" w:rsidP="001C45F2">
                  <w:pPr>
                    <w:pStyle w:val="a4"/>
                    <w:shd w:val="clear" w:color="auto" w:fill="auto"/>
                    <w:spacing w:line="240" w:lineRule="auto"/>
                    <w:ind w:left="300"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1C45F2">
                    <w:rPr>
                      <w:color w:val="000000"/>
                      <w:spacing w:val="0"/>
                      <w:sz w:val="18"/>
                      <w:szCs w:val="18"/>
                    </w:rPr>
                    <w:t>ОБЪЕДИНЕНИЕ РАБОТОДАТЕЛЕЙ</w:t>
                  </w:r>
                </w:p>
                <w:p w:rsidR="001C45F2" w:rsidRPr="001C45F2" w:rsidRDefault="001C45F2" w:rsidP="001C45F2">
                  <w:pPr>
                    <w:pStyle w:val="2"/>
                    <w:shd w:val="clear" w:color="auto" w:fill="auto"/>
                    <w:spacing w:before="60" w:line="240" w:lineRule="auto"/>
                    <w:ind w:left="23"/>
                    <w:jc w:val="center"/>
                    <w:rPr>
                      <w:sz w:val="18"/>
                      <w:szCs w:val="18"/>
                    </w:rPr>
                  </w:pPr>
                  <w:r w:rsidRPr="001C45F2">
                    <w:rPr>
                      <w:color w:val="000000"/>
                      <w:spacing w:val="0"/>
                      <w:sz w:val="18"/>
                      <w:szCs w:val="18"/>
                    </w:rPr>
                    <w:t>«ГОРОДСКОГО ЭЛЕКТРИЧЕСКОГО ТРАНСПОРТА»</w:t>
                  </w:r>
                </w:p>
              </w:txbxContent>
            </v:textbox>
            <w10:wrap type="square" anchorx="margin" anchory="margin"/>
          </v:shape>
        </w:pict>
      </w:r>
      <w:r w:rsidR="00686B04"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2993390</wp:posOffset>
            </wp:positionH>
            <wp:positionV relativeFrom="paragraph">
              <wp:posOffset>-7620</wp:posOffset>
            </wp:positionV>
            <wp:extent cx="1343025" cy="561975"/>
            <wp:effectExtent l="19050" t="0" r="9525" b="0"/>
            <wp:wrapTight wrapText="bothSides">
              <wp:wrapPolygon edited="0">
                <wp:start x="-306" y="0"/>
                <wp:lineTo x="-306" y="21234"/>
                <wp:lineTo x="21753" y="21234"/>
                <wp:lineTo x="21753" y="0"/>
                <wp:lineTo x="-306" y="0"/>
              </wp:wrapPolygon>
            </wp:wrapTight>
            <wp:docPr id="10" name="Рисунок 3" descr="C:\Users\Lena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Lena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Поле 2" o:spid="_x0000_s1033" type="#_x0000_t202" style="position:absolute;margin-left:48.95pt;margin-top:3.15pt;width:182.25pt;height:47.25pt;z-index:-251660288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ZEugIAAKk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" filled="f" stroked="f">
            <v:textbox inset="0,0,0,0">
              <w:txbxContent>
                <w:p w:rsidR="001C45F2" w:rsidRPr="001C45F2" w:rsidRDefault="001C45F2" w:rsidP="001C45F2">
                  <w:pPr>
                    <w:pStyle w:val="a4"/>
                    <w:shd w:val="clear" w:color="auto" w:fill="auto"/>
                    <w:spacing w:before="120" w:line="240" w:lineRule="auto"/>
                    <w:ind w:left="23"/>
                    <w:jc w:val="center"/>
                    <w:rPr>
                      <w:sz w:val="20"/>
                      <w:szCs w:val="20"/>
                    </w:rPr>
                  </w:pPr>
                  <w:r w:rsidRPr="001C45F2">
                    <w:rPr>
                      <w:color w:val="000000"/>
                      <w:spacing w:val="0"/>
                      <w:sz w:val="20"/>
                      <w:szCs w:val="20"/>
                    </w:rPr>
                    <w:t>МЕЖДУНАРОДНАЯ АССОЦИАЦИЯ</w:t>
                  </w:r>
                </w:p>
                <w:p w:rsidR="001C45F2" w:rsidRPr="001C45F2" w:rsidRDefault="001C45F2" w:rsidP="001C45F2">
                  <w:pPr>
                    <w:pStyle w:val="a4"/>
                    <w:shd w:val="clear" w:color="auto" w:fill="auto"/>
                    <w:spacing w:line="240" w:lineRule="auto"/>
                    <w:ind w:left="300"/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1C45F2">
                    <w:rPr>
                      <w:color w:val="000000"/>
                      <w:spacing w:val="0"/>
                      <w:sz w:val="20"/>
                      <w:szCs w:val="20"/>
                    </w:rPr>
                    <w:t xml:space="preserve">предприятий </w:t>
                  </w:r>
                  <w:r w:rsidRPr="001C45F2">
                    <w:rPr>
                      <w:rStyle w:val="Exact0"/>
                      <w:b/>
                      <w:spacing w:val="0"/>
                      <w:sz w:val="20"/>
                      <w:szCs w:val="20"/>
                    </w:rPr>
                    <w:t>городского</w:t>
                  </w:r>
                </w:p>
                <w:p w:rsidR="001C45F2" w:rsidRPr="001C45F2" w:rsidRDefault="001C45F2" w:rsidP="001C45F2">
                  <w:pPr>
                    <w:pStyle w:val="2"/>
                    <w:shd w:val="clear" w:color="auto" w:fill="auto"/>
                    <w:spacing w:before="60" w:line="240" w:lineRule="auto"/>
                    <w:ind w:left="23"/>
                    <w:jc w:val="center"/>
                    <w:rPr>
                      <w:sz w:val="20"/>
                      <w:szCs w:val="20"/>
                    </w:rPr>
                  </w:pPr>
                  <w:r w:rsidRPr="001C45F2">
                    <w:rPr>
                      <w:color w:val="000000"/>
                      <w:spacing w:val="0"/>
                      <w:sz w:val="20"/>
                      <w:szCs w:val="20"/>
                    </w:rPr>
                    <w:t>ЭЛЕКТРИЧЕСКОГО ТРАНСПОРТА</w:t>
                  </w:r>
                </w:p>
              </w:txbxContent>
            </v:textbox>
            <w10:wrap type="square" anchorx="margin" anchory="margin"/>
          </v:shape>
        </w:pict>
      </w:r>
      <w:r w:rsidR="00686B04">
        <w:rPr>
          <w:noProof/>
          <w:lang w:eastAsia="ru-RU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-16510</wp:posOffset>
            </wp:positionH>
            <wp:positionV relativeFrom="margin">
              <wp:posOffset>40005</wp:posOffset>
            </wp:positionV>
            <wp:extent cx="638175" cy="595630"/>
            <wp:effectExtent l="19050" t="0" r="9525" b="0"/>
            <wp:wrapTight wrapText="bothSides">
              <wp:wrapPolygon edited="0">
                <wp:start x="-645" y="0"/>
                <wp:lineTo x="-645" y="20725"/>
                <wp:lineTo x="21922" y="20725"/>
                <wp:lineTo x="21922" y="0"/>
                <wp:lineTo x="-645" y="0"/>
              </wp:wrapPolygon>
            </wp:wrapTight>
            <wp:docPr id="8" name="Рисунок 1" descr="C:\Users\Lena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Lena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5F2" w:rsidRPr="004359ED" w:rsidRDefault="001C45F2" w:rsidP="001C45F2">
      <w:pPr>
        <w:pStyle w:val="1"/>
        <w:shd w:val="clear" w:color="auto" w:fill="auto"/>
        <w:spacing w:before="0" w:after="0" w:line="240" w:lineRule="auto"/>
        <w:jc w:val="right"/>
        <w:rPr>
          <w:rStyle w:val="-1pt"/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Style w:val="-1pt"/>
          <w:rFonts w:ascii="Times New Roman" w:hAnsi="Times New Roman" w:cs="Times New Roman"/>
          <w:spacing w:val="0"/>
          <w:sz w:val="26"/>
          <w:szCs w:val="26"/>
        </w:rPr>
        <w:t xml:space="preserve">Президенту </w:t>
      </w:r>
    </w:p>
    <w:p w:rsidR="001C45F2" w:rsidRPr="004359ED" w:rsidRDefault="001C45F2" w:rsidP="001C45F2">
      <w:pPr>
        <w:pStyle w:val="1"/>
        <w:shd w:val="clear" w:color="auto" w:fill="auto"/>
        <w:spacing w:before="0" w:after="0" w:line="240" w:lineRule="auto"/>
        <w:jc w:val="right"/>
        <w:rPr>
          <w:rStyle w:val="-1pt"/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Style w:val="-1pt"/>
          <w:rFonts w:ascii="Times New Roman" w:hAnsi="Times New Roman" w:cs="Times New Roman"/>
          <w:spacing w:val="0"/>
          <w:sz w:val="26"/>
          <w:szCs w:val="26"/>
        </w:rPr>
        <w:t>Российской Федерации</w:t>
      </w:r>
    </w:p>
    <w:p w:rsidR="001C45F2" w:rsidRPr="004359ED" w:rsidRDefault="001C45F2" w:rsidP="001C45F2">
      <w:pPr>
        <w:pStyle w:val="1"/>
        <w:shd w:val="clear" w:color="auto" w:fill="auto"/>
        <w:spacing w:before="0" w:after="0" w:line="240" w:lineRule="auto"/>
        <w:jc w:val="right"/>
        <w:rPr>
          <w:rStyle w:val="-1pt"/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Style w:val="-1pt"/>
          <w:rFonts w:ascii="Times New Roman" w:hAnsi="Times New Roman" w:cs="Times New Roman"/>
          <w:spacing w:val="0"/>
          <w:sz w:val="26"/>
          <w:szCs w:val="26"/>
        </w:rPr>
        <w:t>В.В.Путину</w:t>
      </w:r>
    </w:p>
    <w:p w:rsidR="001C45F2" w:rsidRPr="004359ED" w:rsidRDefault="001C45F2" w:rsidP="001C45F2">
      <w:pPr>
        <w:pStyle w:val="1"/>
        <w:shd w:val="clear" w:color="auto" w:fill="auto"/>
        <w:spacing w:before="0" w:after="0" w:line="240" w:lineRule="auto"/>
        <w:jc w:val="right"/>
        <w:rPr>
          <w:rStyle w:val="-1pt"/>
          <w:rFonts w:ascii="Times New Roman" w:hAnsi="Times New Roman" w:cs="Times New Roman"/>
          <w:spacing w:val="0"/>
          <w:sz w:val="26"/>
          <w:szCs w:val="26"/>
        </w:rPr>
      </w:pP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jc w:val="center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Style w:val="-1pt"/>
          <w:rFonts w:ascii="Times New Roman" w:hAnsi="Times New Roman" w:cs="Times New Roman"/>
          <w:spacing w:val="0"/>
          <w:sz w:val="26"/>
          <w:szCs w:val="26"/>
        </w:rPr>
        <w:t xml:space="preserve">Уважаемый </w:t>
      </w:r>
      <w:r w:rsidRPr="004359ED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>Владимир Владимирович!</w:t>
      </w: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jc w:val="center"/>
        <w:rPr>
          <w:rFonts w:ascii="Times New Roman" w:hAnsi="Times New Roman" w:cs="Times New Roman"/>
          <w:spacing w:val="0"/>
          <w:sz w:val="26"/>
          <w:szCs w:val="26"/>
        </w:rPr>
      </w:pP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ind w:left="20" w:right="40" w:firstLine="54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На протяжении ряда последних лет специалисты и руководители отрасли городского электрического транспорта выражают определенную озабоченность в связи с тем, что все больше предприятий городского электрического транспорта РФ вынуждены уменьшать объемы выполняемой работы, сокращать количество подвижного состава, увольнять; квалифицированных специалистов.</w:t>
      </w: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ind w:left="20" w:right="40" w:firstLine="54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Такая ситуация сложилась с момента принятия Закона Российской Федерации №131-ФЗ от 6 октября 2003 года, в котором к вопросам местного значения городского округа отнесено только создание условий для предоставления транспортных услуг населению и организация транспортного обслуживания.</w:t>
      </w: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ind w:left="20" w:right="40" w:firstLine="54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Эта неопределенность в Законе привела к тому, что на рынке перевозок появилось множество плохо организованных частных перевозчиков. В органах местного самоуправления сложилось ошибочное, на наш взгляд, мнение, что частные перевозчики работают более эффективно и способны осуществить весь объем перевозок, не требуя из местного бюджета каких- либо средств.</w:t>
      </w: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ind w:left="20" w:right="40" w:firstLine="54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На самом деле этого не случилось. В настоящее время сами коммерческие перевозчики не готовы инвестировать в создание безопасной, удобной для города системы общественного транспорта, а обслуживают лишь наиболее напряжённые пассажиронаправления, чаще всего в большей степени дублируют маршруты электрического транспорта,  и это дублирование приводит к уменьшению пассажиров, перевозимых электрическим транспортом, и к ещё большему ухудшению положения предприятий ГЭТ в России.</w:t>
      </w: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ind w:left="20" w:right="40" w:firstLine="54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При этом Муниципалитетам приходится брать на себя двойную ношу: тратить ми</w:t>
      </w:r>
      <w:r w:rsidRPr="004359ED">
        <w:rPr>
          <w:rFonts w:ascii="Times New Roman" w:hAnsi="Times New Roman" w:cs="Times New Roman"/>
          <w:spacing w:val="0"/>
          <w:sz w:val="26"/>
          <w:szCs w:val="26"/>
        </w:rPr>
        <w:t>ллиарды на объекты дорожной ин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фра</w:t>
      </w:r>
      <w:r w:rsidRPr="004359ED">
        <w:rPr>
          <w:rFonts w:ascii="Times New Roman" w:hAnsi="Times New Roman" w:cs="Times New Roman"/>
          <w:spacing w:val="0"/>
          <w:sz w:val="26"/>
          <w:szCs w:val="26"/>
        </w:rPr>
        <w:t>стру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ктуры и закрыв</w:t>
      </w:r>
      <w:r w:rsidRPr="004359ED">
        <w:rPr>
          <w:rFonts w:ascii="Times New Roman" w:hAnsi="Times New Roman" w:cs="Times New Roman"/>
          <w:spacing w:val="0"/>
          <w:sz w:val="26"/>
          <w:szCs w:val="26"/>
        </w:rPr>
        <w:t>ать долги предприятий обществен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ного транспорта, чтобы как-то поддерживать их на «плаву». Перекосы в сфере управления городскими перевозками, влияние лично</w:t>
      </w:r>
      <w:r w:rsidRPr="004359ED">
        <w:rPr>
          <w:rFonts w:ascii="Times New Roman" w:hAnsi="Times New Roman" w:cs="Times New Roman"/>
          <w:spacing w:val="0"/>
          <w:sz w:val="26"/>
          <w:szCs w:val="26"/>
        </w:rPr>
        <w:t>го мнения глав муниципалитетов (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не всегда объективного) на структуру общественных перевозок, а отсутствие чё</w:t>
      </w:r>
      <w:r w:rsidRPr="004359ED">
        <w:rPr>
          <w:rFonts w:ascii="Times New Roman" w:hAnsi="Times New Roman" w:cs="Times New Roman"/>
          <w:spacing w:val="0"/>
          <w:sz w:val="26"/>
          <w:szCs w:val="26"/>
        </w:rPr>
        <w:t>т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ких правил в этой сфере ведёт к печальному результату, ликвидации удобного</w:t>
      </w:r>
      <w:r w:rsidRPr="004359ED">
        <w:rPr>
          <w:rFonts w:ascii="Times New Roman" w:hAnsi="Times New Roman" w:cs="Times New Roman"/>
          <w:spacing w:val="0"/>
          <w:sz w:val="26"/>
          <w:szCs w:val="26"/>
        </w:rPr>
        <w:t>,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экологически безопасного вида транспорта - трамваев и</w:t>
      </w:r>
      <w:r w:rsidRPr="004359ED"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троллейбусов и замене их на автомобильный (как правило на автобусы малой вместимости, автолайны).</w:t>
      </w: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ind w:left="40" w:right="60" w:firstLine="52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Невзирая на множественные предупреждения специалистов (как отечественных, так и зарубежных) в области городских пассажирских перевозок, сегодня можно констатировать, что в России повторяются ошибки европейских городов, где в свое время пошли по пути ликвидации электрического пассажирского транспорта, особенно трамваев, а потом были вынуждены вкладывать огромные средства в возвращение на улицы городов крупного экологически чистого линейного транспорта.</w:t>
      </w: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ind w:left="40" w:right="60" w:firstLine="52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На сегодня Россия еще имеет богатейший, наиболее систематизированный, развитый и отработанный механизм по диспетчеризации городского электротранспорта. </w:t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П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риходящая в упадок система городского электрического транспорта пока еще жизнеспособна, но требует особого внимания к проблемам качества подвижного состава, срочной серьезной ревизии и мониторинга работы инфраструктуры.</w:t>
      </w: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ind w:left="40" w:right="62" w:firstLine="52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lastRenderedPageBreak/>
        <w:t>Сложившуюся ситуацию на предприятиях городского электрического транспорта и, в частности</w:t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,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ситуацию с трамваями, можно оценить следующим образом:</w:t>
      </w:r>
    </w:p>
    <w:p w:rsidR="00AB2318" w:rsidRPr="004359ED" w:rsidRDefault="001C45F2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40" w:right="62" w:firstLine="52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</w:r>
      <w:r w:rsidR="00AB2318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износ трамвайного парка составляет более 70% (другими словами 70% подвижного состава необходимо немедленно вывести из обращения, т.к. этот подвижной состав напрямую угрожает обеспечению безопасности пассажироперевозок);</w:t>
      </w:r>
    </w:p>
    <w:p w:rsidR="00AB2318" w:rsidRPr="004359ED" w:rsidRDefault="001C45F2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40" w:right="62" w:firstLine="52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</w:r>
      <w:r w:rsidR="00AB2318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оценку состояния трамвайного пути и системы контактной сети электроснабжения последние </w:t>
      </w:r>
      <w:r w:rsidR="00AB2318" w:rsidRPr="004359ED">
        <w:rPr>
          <w:rStyle w:val="2pt"/>
          <w:rFonts w:ascii="Times New Roman" w:hAnsi="Times New Roman" w:cs="Times New Roman"/>
          <w:spacing w:val="0"/>
          <w:sz w:val="26"/>
          <w:szCs w:val="26"/>
        </w:rPr>
        <w:t>10-15</w:t>
      </w:r>
      <w:r w:rsidR="00AB2318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лет вообще никто не производил (это около 15% потерь</w:t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</w:t>
      </w:r>
      <w:r w:rsidR="00AB2318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электроэнергии).</w:t>
      </w: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ind w:left="40" w:right="60" w:firstLine="52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Среди основных объективных причин бедственного состояния транспортных предприятий мы выделяем следующие:</w:t>
      </w:r>
    </w:p>
    <w:p w:rsidR="002E28E3" w:rsidRPr="004359ED" w:rsidRDefault="002E28E3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40" w:right="62" w:firstLine="52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  <w:t>несоответствие тарифов на перевозку пассажиров их экономически обоснованному уровню;</w:t>
      </w:r>
    </w:p>
    <w:p w:rsidR="002E28E3" w:rsidRPr="004359ED" w:rsidRDefault="002E28E3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  <w:t>неполная оплата транспортной работы заказчиками перевозок;</w:t>
      </w:r>
    </w:p>
    <w:p w:rsidR="001C45F2" w:rsidRPr="004359ED" w:rsidRDefault="002E28E3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56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- </w:t>
      </w:r>
      <w:r w:rsidR="001C45F2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  <w:t>наличие избыточной и недобросовестной конкуренции на рынке транспортных услуг.</w:t>
      </w: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ind w:left="40" w:firstLine="52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Продолжение эксплуатации в подобном режиме уже не позволит в короткие сроки и</w:t>
      </w:r>
      <w:r w:rsidR="000D737B" w:rsidRPr="004359ED"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невысокими затратами в масштабах государства восстановить обеспечение населения услугами городского наземного электротранспорта.</w:t>
      </w:r>
    </w:p>
    <w:p w:rsidR="00AB2318" w:rsidRPr="004359ED" w:rsidRDefault="00AB2318" w:rsidP="002E28E3">
      <w:pPr>
        <w:pStyle w:val="1"/>
        <w:shd w:val="clear" w:color="auto" w:fill="auto"/>
        <w:spacing w:before="60" w:after="0" w:line="240" w:lineRule="auto"/>
        <w:ind w:left="40" w:right="60" w:firstLine="52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Большие надежды возлагались на принятие закона № 220-ФЗ «О пассажирских перевозках». Однако этого не произошло</w:t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.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Принятый Государственной Думой 30.06.2015 года Федеральный Закон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 устанавливает рыночные механизмы в сфере общественного транспорта и регулирует правовые отношения между перевозчиками и органами исполнительной власти субъекта, в котором осуществляются перевозки.</w:t>
      </w:r>
    </w:p>
    <w:p w:rsidR="000D737B" w:rsidRPr="004359ED" w:rsidRDefault="00AB2318" w:rsidP="002E28E3">
      <w:pPr>
        <w:pStyle w:val="1"/>
        <w:shd w:val="clear" w:color="auto" w:fill="auto"/>
        <w:spacing w:before="60" w:after="0" w:line="240" w:lineRule="auto"/>
        <w:ind w:left="40" w:right="40" w:firstLine="52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Являясь базовым, принятый федеральный закон не регламентирует и не</w:t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конкретизирует многие принципы организации пере</w:t>
      </w:r>
      <w:r w:rsidR="00A94037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возок и планирования перевозок. </w:t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Не регламентированы правила построения маршрутной сети, не определены стандарты транспортного обслуживания, не разработаны ключевые показатели использования существующей транспортной инфраструктуры, не отражены необходимость или обязательность их применения</w:t>
      </w:r>
      <w:r w:rsidR="00A94037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.</w:t>
      </w:r>
    </w:p>
    <w:p w:rsidR="000D737B" w:rsidRPr="004359ED" w:rsidRDefault="000D737B" w:rsidP="002E28E3">
      <w:pPr>
        <w:pStyle w:val="1"/>
        <w:shd w:val="clear" w:color="auto" w:fill="auto"/>
        <w:spacing w:before="60" w:after="0" w:line="240" w:lineRule="auto"/>
        <w:ind w:left="40" w:right="40" w:firstLine="52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Закон не разграничивает полномочий между перевозчиком и заказчиком муниципалитетом, а также не предусматривает никакой ответственности муниципальных органов за несвоевременную оплату выполненной транспортной работы. При этом на перевозчика налагается ряд дополнительных обязательств и ограничений. </w:t>
      </w:r>
      <w:r w:rsidR="00A94037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Н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ет указаний на обязательность полной оплаты транспортной работы по перевозке пассажиров в городах, размерах расчетной рентабельности предприятий перевозчиков.</w:t>
      </w:r>
    </w:p>
    <w:p w:rsidR="000D737B" w:rsidRPr="004359ED" w:rsidRDefault="000D737B" w:rsidP="002E28E3">
      <w:pPr>
        <w:pStyle w:val="1"/>
        <w:shd w:val="clear" w:color="auto" w:fill="auto"/>
        <w:spacing w:before="60" w:after="0" w:line="240" w:lineRule="auto"/>
        <w:ind w:left="40" w:right="40" w:firstLine="52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Закон не затрагивает такого важного вопроса, как регулирование избыточной конкуренции. Именно этот вопрос является сегодня определяющим для всей системы пассажирских перевозок. Избыточная конкуренция не создает нового качества, она его уничтожает.</w:t>
      </w:r>
    </w:p>
    <w:p w:rsidR="000D737B" w:rsidRPr="004359ED" w:rsidRDefault="000D737B" w:rsidP="002E28E3">
      <w:pPr>
        <w:pStyle w:val="1"/>
        <w:shd w:val="clear" w:color="auto" w:fill="auto"/>
        <w:spacing w:before="60" w:after="0" w:line="240" w:lineRule="auto"/>
        <w:ind w:left="40" w:right="40" w:firstLine="52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В целях совершенствования принятого закона предлагаем разработать на федеральном уровне Правила или рекомендации, раскрывающие некоторые статьи Закона.</w:t>
      </w:r>
    </w:p>
    <w:p w:rsidR="000D737B" w:rsidRPr="004359ED" w:rsidRDefault="000D737B" w:rsidP="002E28E3">
      <w:pPr>
        <w:pStyle w:val="1"/>
        <w:shd w:val="clear" w:color="auto" w:fill="auto"/>
        <w:spacing w:before="60" w:after="0" w:line="240" w:lineRule="auto"/>
        <w:ind w:left="40" w:firstLine="52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Необходимо изложить основные принципы составления документа планирования:</w:t>
      </w:r>
    </w:p>
    <w:p w:rsidR="000D737B" w:rsidRPr="004359ED" w:rsidRDefault="001C45F2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40" w:firstLine="52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Разработка маршрутной сети должна основываться не только на желаниях перевозчиков, поданных в виде заявок</w:t>
      </w:r>
      <w:r w:rsidR="00A94037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,</w:t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а на обследованиях пассажиропотоков и результатах математических расчетов по транспортном</w:t>
      </w:r>
      <w:r w:rsidR="00A94037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у</w:t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планированию и моделированию транспортного обеспечения и призвана не только удовлетворять потребности в перевозке, но и моделировать транспортное поведение жителей городов, т.е. транспортную мобильность. Общественный транспорт, как никакая область жизнеобеспечения должен быть четко </w:t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lastRenderedPageBreak/>
        <w:t>структурирован. Это позволит более эффективно использовать существующую инфраструктуру, провозную способность транспортных средств и рационально осуществлять субсидирование перевозчиков.</w:t>
      </w:r>
    </w:p>
    <w:p w:rsidR="000D737B" w:rsidRPr="004359ED" w:rsidRDefault="001C45F2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40" w:firstLine="52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Маршрутная сеть маршрутов с нерегулируемым тарифом образовалась стихийно, маршруты организовывались по трассам действовавших социальных маршрутов, как правило, имеющим большой пассажирский поток. Спрос на перевозки городским электрическим транспортом снизился. Необходимо пересмотреть всю маршрутную сеть, с максимальным использованием инфраструктуры ГЭТ.</w:t>
      </w:r>
    </w:p>
    <w:p w:rsidR="002E28E3" w:rsidRPr="004359ED" w:rsidRDefault="001C45F2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40" w:firstLine="527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</w:r>
      <w:r w:rsidR="000D737B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Существующая инфраструктура электрического транспорта наряду с метрополитеном должна стать основой маршрутной сети - транспортным каркасом, состоящим из рельсового транспорта (метрополитен, трамвай, ЛРТ). Это позволит упорядочить маршрутную сеть автобусного сообщения, уменьшить количество транзитных маршрутов в центральных частях городов, использовать автобусы в периферийных районах массовых застроек, где строительство жилья ведется в основном без строительства объектов транспортной инфраструктуры, для связи</w:t>
      </w:r>
      <w:r w:rsidR="002E28E3" w:rsidRPr="004359ED"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="002E28E3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отдаленных районов между собой и в качестве подвозящего транспорта к комплексным транспортным узлам.</w:t>
      </w:r>
    </w:p>
    <w:p w:rsidR="002E28E3" w:rsidRPr="004359ED" w:rsidRDefault="001C45F2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20" w:right="420" w:firstLine="54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</w:r>
      <w:r w:rsidR="002E28E3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Ввести показатели эффективности маршрутной сети с целью создания планирования оптимальных маршрутных сетей, допущения разумного дублирования, основанного на расчетах пассажиропотоков и увязанных с Генпланами городов.</w:t>
      </w:r>
    </w:p>
    <w:p w:rsidR="002E28E3" w:rsidRPr="004359ED" w:rsidRDefault="001C45F2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20" w:right="420" w:firstLine="54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</w:r>
      <w:r w:rsidR="002E28E3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Говоря об экономической составляющей перевозок, необходимо разработать рекомендации или нормативы по определению цены единицы работы, предусмотренной контрактом. Относительно эксплуатации электрического транспорта эта цена должна учитывать инфраструктурную составляющую.</w:t>
      </w:r>
    </w:p>
    <w:p w:rsidR="002E28E3" w:rsidRPr="004359ED" w:rsidRDefault="001C45F2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20" w:right="420" w:firstLine="54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</w:r>
      <w:r w:rsidR="002E28E3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Общественный транспорт кроме рыночных механизмов должен быть подвергнут государственному регулированию и контролю.</w:t>
      </w:r>
    </w:p>
    <w:p w:rsidR="002E28E3" w:rsidRPr="004359ED" w:rsidRDefault="001C45F2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20" w:right="420" w:firstLine="54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</w:r>
      <w:r w:rsidR="002E28E3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Ввести жесткий контроль за работой перевозчиков, исполнением контрактов в части использования типа подвижного состава, количества транспортных средств, качества обслуживания пассажиров, по сбору средств за проезд.</w:t>
      </w:r>
    </w:p>
    <w:p w:rsidR="002E28E3" w:rsidRDefault="001C45F2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20" w:right="420" w:firstLine="547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-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ab/>
      </w:r>
      <w:r w:rsidR="002E28E3"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Необходимо установить такие требования в законе, которые исключали бы возможность осуществления работы на сети электротранспорта различных перевозчиков, поскольку она является единым неделимым комплексом инфраструктуры и ее состояние во многом зависит от эксплуатации и правильного обслуживания.</w:t>
      </w:r>
    </w:p>
    <w:p w:rsidR="004359ED" w:rsidRPr="004359ED" w:rsidRDefault="004359ED" w:rsidP="001C45F2">
      <w:pPr>
        <w:pStyle w:val="1"/>
        <w:shd w:val="clear" w:color="auto" w:fill="auto"/>
        <w:tabs>
          <w:tab w:val="left" w:pos="993"/>
        </w:tabs>
        <w:spacing w:before="60" w:after="0" w:line="240" w:lineRule="auto"/>
        <w:ind w:left="20" w:right="420" w:firstLine="547"/>
        <w:jc w:val="both"/>
        <w:rPr>
          <w:rFonts w:ascii="Times New Roman" w:hAnsi="Times New Roman" w:cs="Times New Roman"/>
          <w:spacing w:val="0"/>
          <w:sz w:val="26"/>
          <w:szCs w:val="26"/>
        </w:rPr>
      </w:pPr>
    </w:p>
    <w:p w:rsidR="002E28E3" w:rsidRPr="004359ED" w:rsidRDefault="002E28E3" w:rsidP="002E28E3">
      <w:pPr>
        <w:pStyle w:val="1"/>
        <w:shd w:val="clear" w:color="auto" w:fill="auto"/>
        <w:spacing w:before="60" w:after="0" w:line="240" w:lineRule="auto"/>
        <w:ind w:right="420"/>
        <w:jc w:val="center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Уважаемый Владимир Владимирович!</w:t>
      </w:r>
    </w:p>
    <w:p w:rsidR="002E28E3" w:rsidRPr="004359ED" w:rsidRDefault="002E28E3" w:rsidP="002E28E3">
      <w:pPr>
        <w:pStyle w:val="1"/>
        <w:shd w:val="clear" w:color="auto" w:fill="auto"/>
        <w:spacing w:before="60" w:after="0" w:line="240" w:lineRule="auto"/>
        <w:ind w:right="420"/>
        <w:jc w:val="center"/>
        <w:rPr>
          <w:rFonts w:ascii="Times New Roman" w:hAnsi="Times New Roman" w:cs="Times New Roman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Транспортники России уверены в том, что отрасль может возродиться. Подтверждением тому является социальная значимость и востребованность наших услуг. Перевозка пассажиров наземным электрическим транспортом осуществляется</w:t>
      </w:r>
      <w:r w:rsidRPr="004359ED"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более чем в 120 городах России.</w:t>
      </w:r>
    </w:p>
    <w:p w:rsidR="00CF7D0A" w:rsidRDefault="002E28E3" w:rsidP="002E28E3">
      <w:pPr>
        <w:pStyle w:val="1"/>
        <w:shd w:val="clear" w:color="auto" w:fill="auto"/>
        <w:spacing w:before="60" w:after="0" w:line="240" w:lineRule="auto"/>
        <w:ind w:left="20" w:right="420" w:hanging="20"/>
        <w:jc w:val="center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color w:val="000000"/>
          <w:spacing w:val="0"/>
          <w:sz w:val="26"/>
          <w:szCs w:val="26"/>
        </w:rPr>
        <w:t>Мы надеемся, что сложившаяся в отрасли ситуация не останется без внимания и готовы обсудить имеющиеся проблемы, подробно доложить Вам и Правительству Российской Федерации наше видение путей выхода из кризиса.</w:t>
      </w:r>
    </w:p>
    <w:p w:rsidR="004359ED" w:rsidRPr="004359ED" w:rsidRDefault="00686B04" w:rsidP="002E28E3">
      <w:pPr>
        <w:pStyle w:val="1"/>
        <w:shd w:val="clear" w:color="auto" w:fill="auto"/>
        <w:spacing w:before="60" w:after="0" w:line="240" w:lineRule="auto"/>
        <w:ind w:left="20" w:right="420" w:hanging="20"/>
        <w:jc w:val="center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101600</wp:posOffset>
            </wp:positionV>
            <wp:extent cx="1963420" cy="60325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 contrast="-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59ED" w:rsidRDefault="004359ED" w:rsidP="002E28E3">
      <w:pPr>
        <w:pStyle w:val="1"/>
        <w:shd w:val="clear" w:color="auto" w:fill="auto"/>
        <w:spacing w:before="60" w:after="0" w:line="240" w:lineRule="auto"/>
        <w:ind w:left="20" w:right="420" w:hanging="20"/>
        <w:jc w:val="center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1C45F2" w:rsidRDefault="00686B04" w:rsidP="002E28E3">
      <w:pPr>
        <w:pStyle w:val="1"/>
        <w:shd w:val="clear" w:color="auto" w:fill="auto"/>
        <w:spacing w:before="60" w:after="0" w:line="240" w:lineRule="auto"/>
        <w:ind w:left="20" w:right="420" w:hanging="20"/>
        <w:jc w:val="center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noProof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3383915</wp:posOffset>
            </wp:positionH>
            <wp:positionV relativeFrom="paragraph">
              <wp:posOffset>177165</wp:posOffset>
            </wp:positionV>
            <wp:extent cx="1495425" cy="1150620"/>
            <wp:effectExtent l="19050" t="0" r="9525" b="0"/>
            <wp:wrapNone/>
            <wp:docPr id="6" name="Рисунок 5" descr="C:\Users\Lena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Lena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5F2" w:rsidRPr="004359ED" w:rsidRDefault="004359ED" w:rsidP="004359ED">
      <w:pPr>
        <w:pStyle w:val="1"/>
        <w:shd w:val="clear" w:color="auto" w:fill="auto"/>
        <w:spacing w:before="60" w:after="0" w:line="240" w:lineRule="auto"/>
        <w:ind w:left="20" w:right="420" w:hanging="20"/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>Президент МАП ГЭТ,</w:t>
      </w:r>
    </w:p>
    <w:p w:rsidR="004359ED" w:rsidRPr="004359ED" w:rsidRDefault="004359ED" w:rsidP="004359ED">
      <w:pPr>
        <w:pStyle w:val="1"/>
        <w:shd w:val="clear" w:color="auto" w:fill="auto"/>
        <w:spacing w:before="60" w:after="0" w:line="240" w:lineRule="auto"/>
        <w:ind w:left="20" w:right="-2" w:hanging="20"/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</w:pPr>
      <w:r w:rsidRPr="004359ED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>Председатель Совета ОООР «ГЭТ»</w:t>
      </w:r>
      <w:r w:rsidRPr="004359ED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ab/>
      </w:r>
      <w:r w:rsidRPr="004359ED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ab/>
      </w:r>
      <w:r w:rsidRPr="004359ED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ab/>
      </w:r>
      <w:r w:rsidRPr="004359ED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ab/>
      </w:r>
      <w:r w:rsidRPr="004359ED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ab/>
      </w:r>
      <w:r w:rsidRPr="004359ED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ab/>
      </w:r>
      <w:r w:rsidRPr="004359ED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>В.А.Остряков</w:t>
      </w:r>
    </w:p>
    <w:p w:rsidR="001C45F2" w:rsidRDefault="001C45F2" w:rsidP="002E28E3">
      <w:pPr>
        <w:pStyle w:val="1"/>
        <w:shd w:val="clear" w:color="auto" w:fill="auto"/>
        <w:spacing w:before="60" w:after="0" w:line="240" w:lineRule="auto"/>
        <w:ind w:left="20" w:right="420" w:hanging="20"/>
        <w:jc w:val="center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</w:p>
    <w:sectPr w:rsidR="001C45F2" w:rsidSect="00AB231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93C4D"/>
    <w:multiLevelType w:val="multilevel"/>
    <w:tmpl w:val="33FCD50A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6"/>
        <w:szCs w:val="3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2318"/>
    <w:rsid w:val="000D737B"/>
    <w:rsid w:val="001C45F2"/>
    <w:rsid w:val="002E28E3"/>
    <w:rsid w:val="003500D7"/>
    <w:rsid w:val="00366335"/>
    <w:rsid w:val="00433D9A"/>
    <w:rsid w:val="004359ED"/>
    <w:rsid w:val="00585970"/>
    <w:rsid w:val="005D694C"/>
    <w:rsid w:val="00686B04"/>
    <w:rsid w:val="007654A0"/>
    <w:rsid w:val="00784603"/>
    <w:rsid w:val="008B2FEB"/>
    <w:rsid w:val="00A94037"/>
    <w:rsid w:val="00AB2318"/>
    <w:rsid w:val="00CF7D0A"/>
    <w:rsid w:val="00E37E35"/>
    <w:rsid w:val="00FC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31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B2318"/>
    <w:rPr>
      <w:rFonts w:ascii="Lucida Sans Unicode" w:eastAsia="Lucida Sans Unicode" w:hAnsi="Lucida Sans Unicode" w:cs="Lucida Sans Unicode"/>
      <w:spacing w:val="-10"/>
      <w:sz w:val="36"/>
      <w:szCs w:val="36"/>
      <w:shd w:val="clear" w:color="auto" w:fill="FFFFFF"/>
    </w:rPr>
  </w:style>
  <w:style w:type="character" w:customStyle="1" w:styleId="-1pt">
    <w:name w:val="Основной текст + Полужирный;Интервал -1 pt"/>
    <w:rsid w:val="00AB2318"/>
    <w:rPr>
      <w:rFonts w:ascii="Lucida Sans Unicode" w:eastAsia="Lucida Sans Unicode" w:hAnsi="Lucida Sans Unicode" w:cs="Lucida Sans Unicode"/>
      <w:b/>
      <w:bCs/>
      <w:color w:val="000000"/>
      <w:spacing w:val="-20"/>
      <w:w w:val="100"/>
      <w:position w:val="0"/>
      <w:sz w:val="36"/>
      <w:szCs w:val="3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AB2318"/>
    <w:pPr>
      <w:shd w:val="clear" w:color="auto" w:fill="FFFFFF"/>
      <w:spacing w:before="1080" w:after="1080" w:line="0" w:lineRule="atLeast"/>
    </w:pPr>
    <w:rPr>
      <w:rFonts w:ascii="Lucida Sans Unicode" w:eastAsia="Lucida Sans Unicode" w:hAnsi="Lucida Sans Unicode" w:cs="Lucida Sans Unicode"/>
      <w:color w:val="auto"/>
      <w:spacing w:val="-10"/>
      <w:sz w:val="36"/>
      <w:szCs w:val="36"/>
      <w:lang w:eastAsia="en-US"/>
    </w:rPr>
  </w:style>
  <w:style w:type="character" w:customStyle="1" w:styleId="2pt">
    <w:name w:val="Основной текст + Интервал 2 pt"/>
    <w:rsid w:val="00AB231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Exact">
    <w:name w:val="Подпись к картинке Exact"/>
    <w:link w:val="a4"/>
    <w:rsid w:val="001C45F2"/>
    <w:rPr>
      <w:rFonts w:ascii="Arial" w:eastAsia="Arial" w:hAnsi="Arial" w:cs="Arial"/>
      <w:b/>
      <w:bCs/>
      <w:spacing w:val="4"/>
      <w:sz w:val="25"/>
      <w:szCs w:val="25"/>
      <w:shd w:val="clear" w:color="auto" w:fill="FFFFFF"/>
    </w:rPr>
  </w:style>
  <w:style w:type="character" w:customStyle="1" w:styleId="Exact0">
    <w:name w:val="Подпись к картинке + Малые прописные Exact"/>
    <w:rsid w:val="001C45F2"/>
    <w:rPr>
      <w:rFonts w:ascii="Arial" w:eastAsia="Arial" w:hAnsi="Arial" w:cs="Arial"/>
      <w:b/>
      <w:bCs/>
      <w:smallCap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Exact">
    <w:name w:val="Подпись к картинке (2) Exact"/>
    <w:link w:val="2"/>
    <w:rsid w:val="001C45F2"/>
    <w:rPr>
      <w:rFonts w:ascii="Arial" w:eastAsia="Arial" w:hAnsi="Arial" w:cs="Arial"/>
      <w:b/>
      <w:bCs/>
      <w:spacing w:val="3"/>
      <w:sz w:val="25"/>
      <w:szCs w:val="25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1C45F2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4"/>
      <w:sz w:val="25"/>
      <w:szCs w:val="25"/>
      <w:lang w:eastAsia="en-US"/>
    </w:rPr>
  </w:style>
  <w:style w:type="paragraph" w:customStyle="1" w:styleId="2">
    <w:name w:val="Подпись к картинке (2)"/>
    <w:basedOn w:val="a"/>
    <w:link w:val="2Exact"/>
    <w:rsid w:val="001C45F2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3"/>
      <w:sz w:val="25"/>
      <w:szCs w:val="2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35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359ED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8B2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D188-0316-4370-982B-266129A3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profsouz</cp:lastModifiedBy>
  <cp:revision>2</cp:revision>
  <cp:lastPrinted>2016-02-16T06:27:00Z</cp:lastPrinted>
  <dcterms:created xsi:type="dcterms:W3CDTF">2016-02-17T06:22:00Z</dcterms:created>
  <dcterms:modified xsi:type="dcterms:W3CDTF">2016-02-17T06:22:00Z</dcterms:modified>
</cp:coreProperties>
</file>