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2D" w:rsidRDefault="0074232D">
      <w:pPr>
        <w:pStyle w:val="ConsPlusNormal"/>
        <w:outlineLvl w:val="0"/>
      </w:pPr>
      <w:bookmarkStart w:id="0" w:name="_GoBack"/>
      <w:bookmarkEnd w:id="0"/>
    </w:p>
    <w:p w:rsidR="0074232D" w:rsidRDefault="0074232D">
      <w:pPr>
        <w:pStyle w:val="ConsPlusTitle"/>
        <w:jc w:val="center"/>
        <w:outlineLvl w:val="0"/>
      </w:pPr>
      <w:r>
        <w:t>ПРАВИТЕЛЬСТВО ИВАНОВСКОЙ ОБЛАСТИ</w:t>
      </w:r>
    </w:p>
    <w:p w:rsidR="0074232D" w:rsidRDefault="0074232D">
      <w:pPr>
        <w:pStyle w:val="ConsPlusTitle"/>
        <w:jc w:val="center"/>
      </w:pPr>
    </w:p>
    <w:p w:rsidR="0074232D" w:rsidRDefault="0074232D">
      <w:pPr>
        <w:pStyle w:val="ConsPlusTitle"/>
        <w:jc w:val="center"/>
      </w:pPr>
      <w:r>
        <w:t>ПОСТАНОВЛЕНИЕ</w:t>
      </w:r>
    </w:p>
    <w:p w:rsidR="0074232D" w:rsidRDefault="0074232D">
      <w:pPr>
        <w:pStyle w:val="ConsPlusTitle"/>
        <w:jc w:val="center"/>
      </w:pPr>
      <w:r>
        <w:t>от 28 февраля 2017 г. N 45-п</w:t>
      </w:r>
    </w:p>
    <w:p w:rsidR="0074232D" w:rsidRDefault="0074232D">
      <w:pPr>
        <w:pStyle w:val="ConsPlusTitle"/>
        <w:jc w:val="center"/>
      </w:pPr>
    </w:p>
    <w:p w:rsidR="0074232D" w:rsidRDefault="0074232D">
      <w:pPr>
        <w:pStyle w:val="ConsPlusTitle"/>
        <w:jc w:val="center"/>
      </w:pPr>
      <w:r>
        <w:t>О ПРОВЕДЕНИИ ЕЖЕГОДНОГО ОБЛАСТНОГО КОНКУРСА</w:t>
      </w:r>
    </w:p>
    <w:p w:rsidR="0074232D" w:rsidRDefault="0074232D">
      <w:pPr>
        <w:pStyle w:val="ConsPlusTitle"/>
        <w:jc w:val="center"/>
      </w:pPr>
      <w:r>
        <w:t>"ЛУЧШАЯ ОРГАНИЗАЦИЯ РАБОТЫ ПО ОХРАНЕ ТРУДА"</w:t>
      </w:r>
    </w:p>
    <w:p w:rsidR="0074232D" w:rsidRDefault="007423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3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32D" w:rsidRDefault="007423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32D" w:rsidRDefault="007423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4232D" w:rsidRDefault="0074232D">
            <w:pPr>
              <w:pStyle w:val="ConsPlusNormal"/>
              <w:jc w:val="center"/>
            </w:pPr>
            <w:r>
              <w:rPr>
                <w:color w:val="392C69"/>
              </w:rPr>
              <w:t>от 14.10.2019 N 404-п)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32D" w:rsidRDefault="0074232D">
            <w:pPr>
              <w:spacing w:after="1" w:line="0" w:lineRule="atLeast"/>
            </w:pPr>
          </w:p>
        </w:tc>
      </w:tr>
    </w:tbl>
    <w:p w:rsidR="0074232D" w:rsidRDefault="0074232D">
      <w:pPr>
        <w:pStyle w:val="ConsPlusNormal"/>
        <w:jc w:val="center"/>
      </w:pPr>
    </w:p>
    <w:p w:rsidR="0074232D" w:rsidRDefault="0074232D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  <w:proofErr w:type="gramEnd"/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232D" w:rsidRDefault="0074232D">
      <w:pPr>
        <w:pStyle w:val="ConsPlusNormal"/>
        <w:jc w:val="right"/>
      </w:pPr>
      <w:r>
        <w:t>Председателя Правительства</w:t>
      </w:r>
    </w:p>
    <w:p w:rsidR="0074232D" w:rsidRDefault="0074232D">
      <w:pPr>
        <w:pStyle w:val="ConsPlusNormal"/>
        <w:jc w:val="right"/>
      </w:pPr>
      <w:r>
        <w:t>Ивановской области</w:t>
      </w:r>
    </w:p>
    <w:p w:rsidR="0074232D" w:rsidRDefault="0074232D">
      <w:pPr>
        <w:pStyle w:val="ConsPlusNormal"/>
        <w:jc w:val="right"/>
      </w:pPr>
      <w:r>
        <w:t>С.В.ЗОБНИН</w:t>
      </w:r>
    </w:p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  <w:jc w:val="right"/>
        <w:outlineLvl w:val="0"/>
      </w:pPr>
      <w:r>
        <w:t>Приложение</w:t>
      </w:r>
    </w:p>
    <w:p w:rsidR="0074232D" w:rsidRDefault="0074232D">
      <w:pPr>
        <w:pStyle w:val="ConsPlusNormal"/>
        <w:jc w:val="right"/>
      </w:pPr>
      <w:r>
        <w:t>к постановлению</w:t>
      </w:r>
    </w:p>
    <w:p w:rsidR="0074232D" w:rsidRDefault="0074232D">
      <w:pPr>
        <w:pStyle w:val="ConsPlusNormal"/>
        <w:jc w:val="right"/>
      </w:pPr>
      <w:r>
        <w:t>Правительства</w:t>
      </w:r>
    </w:p>
    <w:p w:rsidR="0074232D" w:rsidRDefault="0074232D">
      <w:pPr>
        <w:pStyle w:val="ConsPlusNormal"/>
        <w:jc w:val="right"/>
      </w:pPr>
      <w:r>
        <w:t>Ивановской области</w:t>
      </w:r>
    </w:p>
    <w:p w:rsidR="0074232D" w:rsidRDefault="0074232D">
      <w:pPr>
        <w:pStyle w:val="ConsPlusNormal"/>
        <w:jc w:val="right"/>
      </w:pPr>
      <w:r>
        <w:t>от 28.02.2017 N 45-п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Title"/>
        <w:jc w:val="center"/>
      </w:pPr>
      <w:bookmarkStart w:id="1" w:name="P35"/>
      <w:bookmarkEnd w:id="1"/>
      <w:r>
        <w:t>ПОЛОЖЕНИЕ</w:t>
      </w:r>
    </w:p>
    <w:p w:rsidR="0074232D" w:rsidRDefault="0074232D">
      <w:pPr>
        <w:pStyle w:val="ConsPlusTitle"/>
        <w:jc w:val="center"/>
      </w:pPr>
      <w:r>
        <w:t>О ПРОВЕДЕНИИ ЕЖЕГОДНОГО ОБЛАСТНОГО КОНКУРСА</w:t>
      </w:r>
    </w:p>
    <w:p w:rsidR="0074232D" w:rsidRDefault="0074232D">
      <w:pPr>
        <w:pStyle w:val="ConsPlusTitle"/>
        <w:jc w:val="center"/>
      </w:pPr>
      <w:r>
        <w:t>"ЛУЧШАЯ ОРГАНИЗАЦИЯ РАБОТЫ ПО ОХРАНЕ ТРУДА"</w:t>
      </w:r>
    </w:p>
    <w:p w:rsidR="0074232D" w:rsidRDefault="007423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3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32D" w:rsidRDefault="007423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32D" w:rsidRDefault="007423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4232D" w:rsidRDefault="0074232D">
            <w:pPr>
              <w:pStyle w:val="ConsPlusNormal"/>
              <w:jc w:val="center"/>
            </w:pPr>
            <w:r>
              <w:rPr>
                <w:color w:val="392C69"/>
              </w:rPr>
              <w:t>от 14.10.2019 N 404-п)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32D" w:rsidRDefault="0074232D">
            <w:pPr>
              <w:spacing w:after="1" w:line="0" w:lineRule="atLeast"/>
            </w:pPr>
          </w:p>
        </w:tc>
      </w:tr>
    </w:tbl>
    <w:p w:rsidR="0074232D" w:rsidRDefault="0074232D">
      <w:pPr>
        <w:pStyle w:val="ConsPlusNormal"/>
        <w:jc w:val="center"/>
      </w:pPr>
    </w:p>
    <w:p w:rsidR="0074232D" w:rsidRDefault="0074232D">
      <w:pPr>
        <w:pStyle w:val="ConsPlusTitle"/>
        <w:jc w:val="center"/>
        <w:outlineLvl w:val="1"/>
      </w:pPr>
      <w:r>
        <w:t>1. Общие положения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Title"/>
        <w:jc w:val="center"/>
        <w:outlineLvl w:val="1"/>
      </w:pPr>
      <w:r>
        <w:t>2. Цели и задачи Конкурса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ind w:firstLine="540"/>
        <w:jc w:val="both"/>
      </w:pPr>
      <w:r>
        <w:t>2.1. Конкурс проводится в целях: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lastRenderedPageBreak/>
        <w:t xml:space="preserve">3.2. Конкурсные материалы предоставляются организатору Конкурса нарочным способом по адресу: г. Иваново, ул. </w:t>
      </w:r>
      <w:proofErr w:type="spellStart"/>
      <w:r>
        <w:t>Крутицкая</w:t>
      </w:r>
      <w:proofErr w:type="spellEnd"/>
      <w:r>
        <w:t>, д. 2, кабинет 403 (контактный телефон: (4932) 32-82-52), в течение 1 месяца со дня объявления о начале Конкурса.</w:t>
      </w:r>
    </w:p>
    <w:p w:rsidR="0074232D" w:rsidRDefault="0074232D">
      <w:pPr>
        <w:pStyle w:val="ConsPlusNormal"/>
        <w:spacing w:before="220"/>
        <w:ind w:firstLine="540"/>
        <w:jc w:val="both"/>
      </w:pPr>
      <w:bookmarkStart w:id="2" w:name="P64"/>
      <w:bookmarkEnd w:id="2"/>
      <w:r>
        <w:t>3.3. Конкурсные материалы включают:</w:t>
      </w:r>
    </w:p>
    <w:p w:rsidR="0074232D" w:rsidRDefault="0074232D">
      <w:pPr>
        <w:pStyle w:val="ConsPlusNormal"/>
        <w:spacing w:before="220"/>
        <w:ind w:firstLine="540"/>
        <w:jc w:val="both"/>
      </w:pPr>
      <w:hyperlink w:anchor="P133" w:history="1">
        <w:r>
          <w:rPr>
            <w:color w:val="0000FF"/>
          </w:rPr>
          <w:t>заявку</w:t>
        </w:r>
      </w:hyperlink>
      <w:r>
        <w:t xml:space="preserve"> на участие в Конкурсе согласно приложению 1 к настоящему Положению;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68" w:history="1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74232D" w:rsidRDefault="0074232D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64" w:history="1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69" w:history="1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74232D" w:rsidRDefault="0074232D">
      <w:pPr>
        <w:pStyle w:val="ConsPlusNormal"/>
        <w:jc w:val="center"/>
      </w:pPr>
    </w:p>
    <w:p w:rsidR="0074232D" w:rsidRDefault="0074232D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4.6. В ходе заседания Комиссия рассматривает представленные конкурсные материалы и оценивает их по 5-балльной системе. Комиссия осуществляет оценку конкурсных материалов по следующим критериям: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объем средств, израсходованных на мероприятия по охране труда, в расчете на одного </w:t>
      </w:r>
      <w:r>
        <w:lastRenderedPageBreak/>
        <w:t>работника;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системы управления охраной труда;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281" w:history="1">
        <w:proofErr w:type="gramStart"/>
        <w:r>
          <w:rPr>
            <w:color w:val="0000FF"/>
          </w:rPr>
          <w:t>системы</w:t>
        </w:r>
      </w:hyperlink>
      <w:r>
        <w:t xml:space="preserve"> оценки показателей состояния условий</w:t>
      </w:r>
      <w:proofErr w:type="gramEnd"/>
      <w:r>
        <w:t xml:space="preserve"> и охраны труда (приложение 3 к настоящему Положению).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4.7. Конкурс проводится по следующим номинациям: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lastRenderedPageBreak/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строительства;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образования;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74232D" w:rsidRDefault="0074232D">
      <w:pPr>
        <w:pStyle w:val="ConsPlusNormal"/>
        <w:jc w:val="both"/>
      </w:pPr>
      <w:r>
        <w:t xml:space="preserve">(п. 4.7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74232D" w:rsidRDefault="0074232D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74232D" w:rsidRDefault="0074232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74232D" w:rsidRDefault="0074232D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в Государственной инспекции труда в Ивановской области - о наличии </w:t>
      </w:r>
      <w:proofErr w:type="spellStart"/>
      <w:r>
        <w:t>неустраненных</w:t>
      </w:r>
      <w:proofErr w:type="spellEnd"/>
      <w: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74232D" w:rsidRDefault="0074232D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11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4" w:history="1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74232D" w:rsidRDefault="007423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4.9. При равном количестве баллов, набранных участниками Конкурса в номинации Конкурса, и установлении Комиссией достоверности сведений в представленных ими конкурсных материалах в соответствии с </w:t>
      </w:r>
      <w:hyperlink w:anchor="P111" w:history="1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74232D" w:rsidRDefault="007423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 xml:space="preserve">4.10. Комиссия определяет одного победителя Конкурса в каждой номинации. Решение </w:t>
      </w:r>
      <w:r>
        <w:lastRenderedPageBreak/>
        <w:t>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74232D" w:rsidRDefault="007423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74232D" w:rsidRDefault="0074232D">
      <w:pPr>
        <w:pStyle w:val="ConsPlusNormal"/>
        <w:spacing w:before="220"/>
        <w:ind w:firstLine="540"/>
        <w:jc w:val="both"/>
      </w:pPr>
      <w: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  <w:jc w:val="right"/>
      </w:pPr>
    </w:p>
    <w:p w:rsidR="0074232D" w:rsidRDefault="0074232D">
      <w:pPr>
        <w:pStyle w:val="ConsPlusNormal"/>
        <w:jc w:val="right"/>
        <w:outlineLvl w:val="1"/>
      </w:pPr>
      <w:r>
        <w:t>Приложение 1</w:t>
      </w:r>
    </w:p>
    <w:p w:rsidR="0074232D" w:rsidRDefault="0074232D">
      <w:pPr>
        <w:pStyle w:val="ConsPlusNormal"/>
        <w:jc w:val="right"/>
      </w:pPr>
      <w:r>
        <w:t>к Положению</w:t>
      </w:r>
    </w:p>
    <w:p w:rsidR="0074232D" w:rsidRDefault="0074232D">
      <w:pPr>
        <w:pStyle w:val="ConsPlusNormal"/>
        <w:jc w:val="right"/>
      </w:pPr>
      <w:r>
        <w:t>о проведении ежегодного областного конкурса</w:t>
      </w:r>
    </w:p>
    <w:p w:rsidR="0074232D" w:rsidRDefault="0074232D">
      <w:pPr>
        <w:pStyle w:val="ConsPlusNormal"/>
        <w:jc w:val="right"/>
      </w:pPr>
      <w:r>
        <w:t>"Лучшая организация работы по охране труда"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nformat"/>
        <w:jc w:val="both"/>
      </w:pPr>
      <w:bookmarkStart w:id="7" w:name="P133"/>
      <w:bookmarkEnd w:id="7"/>
      <w:r>
        <w:t xml:space="preserve">                                  Заявка</w:t>
      </w:r>
    </w:p>
    <w:p w:rsidR="0074232D" w:rsidRDefault="0074232D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74232D" w:rsidRDefault="0074232D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74232D" w:rsidRDefault="0074232D">
      <w:pPr>
        <w:pStyle w:val="ConsPlusNonformat"/>
        <w:jc w:val="both"/>
      </w:pPr>
    </w:p>
    <w:p w:rsidR="0074232D" w:rsidRDefault="0074232D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74232D" w:rsidRDefault="0074232D">
      <w:pPr>
        <w:pStyle w:val="ConsPlusNonformat"/>
        <w:jc w:val="both"/>
      </w:pPr>
      <w:r>
        <w:t>___________________________________________________________________________</w:t>
      </w:r>
    </w:p>
    <w:p w:rsidR="0074232D" w:rsidRDefault="0074232D">
      <w:pPr>
        <w:pStyle w:val="ConsPlusNonformat"/>
        <w:jc w:val="both"/>
      </w:pPr>
      <w:r>
        <w:t>__________________________________________________________________________,</w:t>
      </w:r>
    </w:p>
    <w:p w:rsidR="0074232D" w:rsidRDefault="0074232D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74232D" w:rsidRDefault="0074232D">
      <w:pPr>
        <w:pStyle w:val="ConsPlusNonformat"/>
        <w:jc w:val="both"/>
      </w:pPr>
      <w:proofErr w:type="gramStart"/>
      <w:r>
        <w:t>расположенную</w:t>
      </w:r>
      <w:proofErr w:type="gramEnd"/>
      <w:r>
        <w:t xml:space="preserve"> по адресу: __________________________________________________</w:t>
      </w:r>
    </w:p>
    <w:p w:rsidR="0074232D" w:rsidRDefault="0074232D">
      <w:pPr>
        <w:pStyle w:val="ConsPlusNonformat"/>
        <w:jc w:val="both"/>
      </w:pPr>
      <w:r>
        <w:t>__________________________________________________________________________,</w:t>
      </w:r>
    </w:p>
    <w:p w:rsidR="0074232D" w:rsidRDefault="0074232D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74232D" w:rsidRDefault="0074232D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74232D" w:rsidRDefault="0074232D">
      <w:pPr>
        <w:pStyle w:val="ConsPlusNonformat"/>
        <w:jc w:val="both"/>
      </w:pPr>
      <w:r>
        <w:t xml:space="preserve">            (общероссийский </w:t>
      </w:r>
      <w:hyperlink r:id="rId1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74232D" w:rsidRDefault="0074232D">
      <w:pPr>
        <w:pStyle w:val="ConsPlusNonformat"/>
        <w:jc w:val="both"/>
      </w:pPr>
      <w:r>
        <w:t>в  качестве  участника  областного  ежегодного конкурса "Лучшая организация</w:t>
      </w:r>
    </w:p>
    <w:p w:rsidR="0074232D" w:rsidRDefault="0074232D">
      <w:pPr>
        <w:pStyle w:val="ConsPlusNonformat"/>
        <w:jc w:val="both"/>
      </w:pPr>
      <w:r>
        <w:t>работы по охране труда" (далее - Конкурс).</w:t>
      </w:r>
    </w:p>
    <w:p w:rsidR="0074232D" w:rsidRDefault="0074232D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74232D" w:rsidRDefault="0074232D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74232D" w:rsidRDefault="0074232D">
      <w:pPr>
        <w:pStyle w:val="ConsPlusNonformat"/>
        <w:jc w:val="both"/>
      </w:pPr>
      <w:r>
        <w:t>гарантирую.</w:t>
      </w:r>
    </w:p>
    <w:p w:rsidR="0074232D" w:rsidRDefault="0074232D">
      <w:pPr>
        <w:pStyle w:val="ConsPlusNonformat"/>
        <w:jc w:val="both"/>
      </w:pPr>
    </w:p>
    <w:p w:rsidR="0074232D" w:rsidRDefault="0074232D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74232D" w:rsidRDefault="0074232D">
      <w:pPr>
        <w:pStyle w:val="ConsPlusNonformat"/>
        <w:jc w:val="both"/>
      </w:pPr>
      <w:r>
        <w:t xml:space="preserve">                                        (ФИО полностью)</w:t>
      </w:r>
    </w:p>
    <w:p w:rsidR="0074232D" w:rsidRDefault="0074232D">
      <w:pPr>
        <w:pStyle w:val="ConsPlusNonformat"/>
        <w:jc w:val="both"/>
      </w:pPr>
      <w:r>
        <w:t xml:space="preserve">    _______________                                       _________________</w:t>
      </w:r>
    </w:p>
    <w:p w:rsidR="0074232D" w:rsidRDefault="0074232D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74232D" w:rsidRDefault="0074232D">
      <w:pPr>
        <w:pStyle w:val="ConsPlusNonformat"/>
        <w:jc w:val="both"/>
      </w:pPr>
    </w:p>
    <w:p w:rsidR="0074232D" w:rsidRDefault="0074232D">
      <w:pPr>
        <w:pStyle w:val="ConsPlusNonformat"/>
        <w:jc w:val="both"/>
      </w:pPr>
      <w:r>
        <w:t xml:space="preserve">    М.П. (при наличии печати)</w:t>
      </w: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  <w:jc w:val="right"/>
        <w:outlineLvl w:val="1"/>
      </w:pPr>
      <w:r>
        <w:t>Приложение 2</w:t>
      </w:r>
    </w:p>
    <w:p w:rsidR="0074232D" w:rsidRDefault="0074232D">
      <w:pPr>
        <w:pStyle w:val="ConsPlusNormal"/>
        <w:jc w:val="right"/>
      </w:pPr>
      <w:r>
        <w:t>к Положению</w:t>
      </w:r>
    </w:p>
    <w:p w:rsidR="0074232D" w:rsidRDefault="0074232D">
      <w:pPr>
        <w:pStyle w:val="ConsPlusNormal"/>
        <w:jc w:val="right"/>
      </w:pPr>
      <w:r>
        <w:t>о проведении ежегодного областного конкурса</w:t>
      </w:r>
    </w:p>
    <w:p w:rsidR="0074232D" w:rsidRDefault="0074232D">
      <w:pPr>
        <w:pStyle w:val="ConsPlusNormal"/>
        <w:jc w:val="right"/>
      </w:pPr>
      <w:r>
        <w:t>"Лучшая организация работы по охране труда"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nformat"/>
        <w:jc w:val="both"/>
      </w:pPr>
      <w:bookmarkStart w:id="8" w:name="P168"/>
      <w:bookmarkEnd w:id="8"/>
      <w:r>
        <w:t xml:space="preserve">                                Показатели</w:t>
      </w:r>
    </w:p>
    <w:p w:rsidR="0074232D" w:rsidRDefault="0074232D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74232D" w:rsidRDefault="0074232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4232D" w:rsidRDefault="0074232D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74232D" w:rsidRDefault="0074232D">
      <w:pPr>
        <w:pStyle w:val="ConsPlusNonformat"/>
        <w:jc w:val="both"/>
      </w:pPr>
    </w:p>
    <w:p w:rsidR="0074232D" w:rsidRDefault="0074232D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74232D" w:rsidRDefault="0074232D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74232D" w:rsidRDefault="0074232D">
      <w:pPr>
        <w:pStyle w:val="ConsPlusNonformat"/>
        <w:jc w:val="both"/>
      </w:pPr>
      <w:r>
        <w:t xml:space="preserve">            (Общероссийский </w:t>
      </w:r>
      <w:hyperlink r:id="rId1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74232D" w:rsidRDefault="0074232D">
      <w:pPr>
        <w:pStyle w:val="ConsPlusNonformat"/>
        <w:jc w:val="both"/>
      </w:pPr>
      <w:r>
        <w:t>ФИО руководителя __________________________________________________________</w:t>
      </w:r>
    </w:p>
    <w:p w:rsidR="0074232D" w:rsidRDefault="007423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74232D">
        <w:tc>
          <w:tcPr>
            <w:tcW w:w="567" w:type="dxa"/>
          </w:tcPr>
          <w:p w:rsidR="0074232D" w:rsidRDefault="007423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74232D">
        <w:tc>
          <w:tcPr>
            <w:tcW w:w="567" w:type="dxa"/>
            <w:vMerge w:val="restart"/>
          </w:tcPr>
          <w:p w:rsidR="0074232D" w:rsidRDefault="0074232D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 w:val="restart"/>
          </w:tcPr>
          <w:p w:rsidR="0074232D" w:rsidRDefault="0074232D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 w:val="restart"/>
          </w:tcPr>
          <w:p w:rsidR="0074232D" w:rsidRDefault="0074232D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 xml:space="preserve">Проведение специальной оценки условий труда или </w:t>
            </w:r>
            <w:r>
              <w:lastRenderedPageBreak/>
              <w:t>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74232D" w:rsidRDefault="0074232D">
            <w:pPr>
              <w:pStyle w:val="ConsPlusNormal"/>
              <w:jc w:val="both"/>
            </w:pPr>
            <w:r>
              <w:t>100%,</w:t>
            </w:r>
          </w:p>
          <w:p w:rsidR="0074232D" w:rsidRDefault="0074232D">
            <w:pPr>
              <w:pStyle w:val="ConsPlusNormal"/>
              <w:jc w:val="both"/>
            </w:pPr>
            <w:r>
              <w:t>71 - 99%,</w:t>
            </w:r>
          </w:p>
          <w:p w:rsidR="0074232D" w:rsidRDefault="0074232D">
            <w:pPr>
              <w:pStyle w:val="ConsPlusNormal"/>
              <w:jc w:val="both"/>
            </w:pPr>
            <w:r>
              <w:t>41 - 70%,</w:t>
            </w:r>
          </w:p>
          <w:p w:rsidR="0074232D" w:rsidRDefault="0074232D">
            <w:pPr>
              <w:pStyle w:val="ConsPlusNormal"/>
              <w:jc w:val="both"/>
            </w:pPr>
            <w:r>
              <w:t>21 - 40%,</w:t>
            </w:r>
          </w:p>
          <w:p w:rsidR="0074232D" w:rsidRDefault="0074232D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proofErr w:type="gramStart"/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  <w:proofErr w:type="gramEnd"/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  <w:tr w:rsidR="0074232D">
        <w:tc>
          <w:tcPr>
            <w:tcW w:w="567" w:type="dxa"/>
          </w:tcPr>
          <w:p w:rsidR="0074232D" w:rsidRDefault="0074232D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74232D" w:rsidRDefault="0074232D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proofErr w:type="gramStart"/>
            <w:r>
              <w:lastRenderedPageBreak/>
              <w:t>контроля за</w:t>
            </w:r>
            <w:proofErr w:type="gramEnd"/>
            <w:r>
              <w:t xml:space="preserve"> соблюдением трудового законодательства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</w:p>
        </w:tc>
      </w:tr>
    </w:tbl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74232D" w:rsidRDefault="0074232D">
      <w:pPr>
        <w:pStyle w:val="ConsPlusNonformat"/>
        <w:jc w:val="both"/>
      </w:pPr>
      <w:r>
        <w:t xml:space="preserve">                               (подпись)         (дата)</w:t>
      </w:r>
    </w:p>
    <w:p w:rsidR="0074232D" w:rsidRDefault="0074232D">
      <w:pPr>
        <w:pStyle w:val="ConsPlusNonformat"/>
        <w:jc w:val="both"/>
      </w:pPr>
    </w:p>
    <w:p w:rsidR="0074232D" w:rsidRDefault="0074232D">
      <w:pPr>
        <w:pStyle w:val="ConsPlusNonformat"/>
        <w:jc w:val="both"/>
      </w:pPr>
      <w:r>
        <w:t xml:space="preserve">    М.П. (при наличии печати)</w:t>
      </w: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</w:pPr>
    </w:p>
    <w:p w:rsidR="0074232D" w:rsidRDefault="0074232D">
      <w:pPr>
        <w:pStyle w:val="ConsPlusNormal"/>
        <w:jc w:val="right"/>
        <w:outlineLvl w:val="1"/>
      </w:pPr>
      <w:r>
        <w:t>Приложение 3</w:t>
      </w:r>
    </w:p>
    <w:p w:rsidR="0074232D" w:rsidRDefault="0074232D">
      <w:pPr>
        <w:pStyle w:val="ConsPlusNormal"/>
        <w:jc w:val="right"/>
      </w:pPr>
      <w:r>
        <w:t>к Положению</w:t>
      </w:r>
    </w:p>
    <w:p w:rsidR="0074232D" w:rsidRDefault="0074232D">
      <w:pPr>
        <w:pStyle w:val="ConsPlusNormal"/>
        <w:jc w:val="right"/>
      </w:pPr>
      <w:r>
        <w:t>о проведении ежегодного областного конкурса</w:t>
      </w:r>
    </w:p>
    <w:p w:rsidR="0074232D" w:rsidRDefault="0074232D">
      <w:pPr>
        <w:pStyle w:val="ConsPlusNormal"/>
        <w:jc w:val="right"/>
      </w:pPr>
      <w:r>
        <w:t>"Лучшая организация работы по охране труда"</w:t>
      </w:r>
    </w:p>
    <w:p w:rsidR="0074232D" w:rsidRDefault="0074232D">
      <w:pPr>
        <w:pStyle w:val="ConsPlusNormal"/>
        <w:ind w:firstLine="540"/>
        <w:jc w:val="both"/>
      </w:pPr>
    </w:p>
    <w:p w:rsidR="0074232D" w:rsidRDefault="0074232D">
      <w:pPr>
        <w:pStyle w:val="ConsPlusTitle"/>
        <w:jc w:val="center"/>
      </w:pPr>
      <w:bookmarkStart w:id="9" w:name="P281"/>
      <w:bookmarkEnd w:id="9"/>
      <w:r>
        <w:t>Система оценки показателей состояния условий и охраны труда</w:t>
      </w:r>
    </w:p>
    <w:p w:rsidR="0074232D" w:rsidRDefault="0074232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2551"/>
      </w:tblGrid>
      <w:tr w:rsidR="0074232D">
        <w:tc>
          <w:tcPr>
            <w:tcW w:w="623" w:type="dxa"/>
          </w:tcPr>
          <w:p w:rsidR="0074232D" w:rsidRDefault="007423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4232D">
        <w:tc>
          <w:tcPr>
            <w:tcW w:w="623" w:type="dxa"/>
            <w:vMerge w:val="restart"/>
          </w:tcPr>
          <w:p w:rsidR="0074232D" w:rsidRDefault="0074232D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- 3 балла,</w:t>
            </w:r>
          </w:p>
          <w:p w:rsidR="0074232D" w:rsidRDefault="0074232D">
            <w:pPr>
              <w:pStyle w:val="ConsPlusNormal"/>
              <w:jc w:val="both"/>
            </w:pPr>
            <w:r>
              <w:t>ниже среднего областного показателя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  <w:vMerge w:val="restart"/>
          </w:tcPr>
          <w:p w:rsidR="0074232D" w:rsidRDefault="0074232D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нет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74232D">
        <w:tc>
          <w:tcPr>
            <w:tcW w:w="623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  <w:vMerge w:val="restart"/>
          </w:tcPr>
          <w:p w:rsidR="0074232D" w:rsidRDefault="0074232D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нет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74232D">
        <w:tc>
          <w:tcPr>
            <w:tcW w:w="623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  <w:vMerge/>
          </w:tcPr>
          <w:p w:rsidR="0074232D" w:rsidRDefault="0074232D">
            <w:pPr>
              <w:spacing w:after="1" w:line="0" w:lineRule="atLeast"/>
            </w:pP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center"/>
            </w:pPr>
            <w:r>
              <w:t>X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- 0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нет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нет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30% и менее - 4 балла,</w:t>
            </w:r>
          </w:p>
          <w:p w:rsidR="0074232D" w:rsidRDefault="0074232D">
            <w:pPr>
              <w:pStyle w:val="ConsPlusNormal"/>
              <w:jc w:val="both"/>
            </w:pPr>
            <w:r>
              <w:t>31 - 50% - 3 балла,</w:t>
            </w:r>
          </w:p>
          <w:p w:rsidR="0074232D" w:rsidRDefault="0074232D">
            <w:pPr>
              <w:pStyle w:val="ConsPlusNormal"/>
              <w:jc w:val="both"/>
            </w:pPr>
            <w:r>
              <w:t>51 - 70% - 2 балла,</w:t>
            </w:r>
          </w:p>
          <w:p w:rsidR="0074232D" w:rsidRDefault="0074232D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74232D" w:rsidRDefault="0074232D">
            <w:pPr>
              <w:pStyle w:val="ConsPlusNormal"/>
              <w:jc w:val="both"/>
            </w:pPr>
            <w:r>
              <w:t>100%,</w:t>
            </w:r>
          </w:p>
          <w:p w:rsidR="0074232D" w:rsidRDefault="0074232D">
            <w:pPr>
              <w:pStyle w:val="ConsPlusNormal"/>
              <w:jc w:val="both"/>
            </w:pPr>
            <w:r>
              <w:t>71 - 99%,</w:t>
            </w:r>
          </w:p>
          <w:p w:rsidR="0074232D" w:rsidRDefault="0074232D">
            <w:pPr>
              <w:pStyle w:val="ConsPlusNormal"/>
              <w:jc w:val="both"/>
            </w:pPr>
            <w:r>
              <w:t>41 - 70%,</w:t>
            </w:r>
          </w:p>
          <w:p w:rsidR="0074232D" w:rsidRDefault="0074232D">
            <w:pPr>
              <w:pStyle w:val="ConsPlusNormal"/>
              <w:jc w:val="both"/>
            </w:pPr>
            <w:r>
              <w:t>21 - 40%,</w:t>
            </w:r>
          </w:p>
          <w:p w:rsidR="0074232D" w:rsidRDefault="0074232D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100%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71 - 99% - 4 балла,</w:t>
            </w:r>
          </w:p>
          <w:p w:rsidR="0074232D" w:rsidRDefault="0074232D">
            <w:pPr>
              <w:pStyle w:val="ConsPlusNormal"/>
              <w:jc w:val="both"/>
            </w:pPr>
            <w:r>
              <w:t>41 - 70% - 3 балла,</w:t>
            </w:r>
          </w:p>
          <w:p w:rsidR="0074232D" w:rsidRDefault="0074232D">
            <w:pPr>
              <w:pStyle w:val="ConsPlusNormal"/>
              <w:jc w:val="both"/>
            </w:pPr>
            <w:r>
              <w:t>21 - 40% - 2 балла,</w:t>
            </w:r>
          </w:p>
          <w:p w:rsidR="0074232D" w:rsidRDefault="0074232D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 xml:space="preserve">Наличие уполномоченного (доверенного) лица по охране </w:t>
            </w:r>
            <w:r>
              <w:lastRenderedPageBreak/>
              <w:t>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lastRenderedPageBreak/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proofErr w:type="gramStart"/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  <w:proofErr w:type="gramEnd"/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- 5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74232D">
        <w:tc>
          <w:tcPr>
            <w:tcW w:w="623" w:type="dxa"/>
          </w:tcPr>
          <w:p w:rsidR="0074232D" w:rsidRDefault="0074232D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74232D" w:rsidRDefault="0074232D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(да, нет)</w:t>
            </w:r>
          </w:p>
        </w:tc>
        <w:tc>
          <w:tcPr>
            <w:tcW w:w="2551" w:type="dxa"/>
          </w:tcPr>
          <w:p w:rsidR="0074232D" w:rsidRDefault="0074232D">
            <w:pPr>
              <w:pStyle w:val="ConsPlusNormal"/>
              <w:jc w:val="both"/>
            </w:pPr>
            <w:r>
              <w:t>да - 0 баллов,</w:t>
            </w:r>
          </w:p>
          <w:p w:rsidR="0074232D" w:rsidRDefault="0074232D">
            <w:pPr>
              <w:pStyle w:val="ConsPlusNormal"/>
              <w:jc w:val="both"/>
            </w:pPr>
            <w:r>
              <w:t>нет - 5 баллов</w:t>
            </w:r>
          </w:p>
        </w:tc>
      </w:tr>
    </w:tbl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  <w:jc w:val="both"/>
      </w:pPr>
    </w:p>
    <w:p w:rsidR="0074232D" w:rsidRDefault="007423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722" w:rsidRDefault="003F2722"/>
    <w:sectPr w:rsidR="003F2722" w:rsidSect="009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2D"/>
    <w:rsid w:val="003F2722"/>
    <w:rsid w:val="007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BABAF0A35D30EDA1E8E66BCAC4D2F1FCC465B8D775C4ECFD63DDC225CA506423614CD514E2870C5367FCEA3E21EDA2BCEA72E95C8437B03BC87C6QD2DM" TargetMode="External"/><Relationship Id="rId13" Type="http://schemas.openxmlformats.org/officeDocument/2006/relationships/hyperlink" Target="consultantplus://offline/ref=3ECBABAF0A35D30EDA1E8E66BCAC4D2F1FCC465B8D775C4ECFD63DDC225CA506423614CD514E2870C5367FCCA3E21EDA2BCEA72E95C8437B03BC87C6QD2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BABAF0A35D30EDA1E8E66BCAC4D2F1FCC465B85725940C9DA60D62A05A90445394BDA56072471C5367FC9AEBD1BCF3A96AA2C89D641671FBE85QC26M" TargetMode="External"/><Relationship Id="rId12" Type="http://schemas.openxmlformats.org/officeDocument/2006/relationships/hyperlink" Target="consultantplus://offline/ref=3ECBABAF0A35D30EDA1E8E66BCAC4D2F1FCC465B8D775C4ECFD63DDC225CA506423614CD514E2870C5367FCCA1E21EDA2BCEA72E95C8437B03BC87C6QD2D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BABAF0A35D30EDA1E906BAAC011201FC718518571551F92853B8B7D0CA3530276129110022E2594722AC3A5EB548B6D85A82E95QD24M" TargetMode="External"/><Relationship Id="rId11" Type="http://schemas.openxmlformats.org/officeDocument/2006/relationships/hyperlink" Target="consultantplus://offline/ref=3ECBABAF0A35D30EDA1E8E66BCAC4D2F1FCC465B8D775C4ECFD63DDC225CA506423614CD514E2870C5367FCCA7E21EDA2BCEA72E95C8437B03BC87C6QD2DM" TargetMode="External"/><Relationship Id="rId5" Type="http://schemas.openxmlformats.org/officeDocument/2006/relationships/hyperlink" Target="consultantplus://offline/ref=3ECBABAF0A35D30EDA1E8E66BCAC4D2F1FCC465B8D775C4ECFD63DDC225CA506423614CD514E2870C5367FCEA0E21EDA2BCEA72E95C8437B03BC87C6QD2DM" TargetMode="External"/><Relationship Id="rId15" Type="http://schemas.openxmlformats.org/officeDocument/2006/relationships/hyperlink" Target="consultantplus://offline/ref=3ECBABAF0A35D30EDA1E906BAAC011201FC71C508C77551F92853B8B7D0CA35310764A9412083B71C7287DCEA7QE2BM" TargetMode="External"/><Relationship Id="rId10" Type="http://schemas.openxmlformats.org/officeDocument/2006/relationships/hyperlink" Target="consultantplus://offline/ref=3ECBABAF0A35D30EDA1E8E66BCAC4D2F1FCC465B8D775C4ECFD63DDC225CA506423614CD514E2870C5367FCCA5E21EDA2BCEA72E95C8437B03BC87C6QD2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BABAF0A35D30EDA1E8E66BCAC4D2F1FCC465B8D775C4ECFD63DDC225CA506423614CD514E2870C5367FCEADE21EDA2BCEA72E95C8437B03BC87C6QD2DM" TargetMode="External"/><Relationship Id="rId14" Type="http://schemas.openxmlformats.org/officeDocument/2006/relationships/hyperlink" Target="consultantplus://offline/ref=3ECBABAF0A35D30EDA1E906BAAC011201FC71C508C77551F92853B8B7D0CA35310764A9412083B71C7287DCEA7QE2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</dc:creator>
  <cp:lastModifiedBy>Наталья Николаевна Малова</cp:lastModifiedBy>
  <cp:revision>1</cp:revision>
  <dcterms:created xsi:type="dcterms:W3CDTF">2022-02-02T12:54:00Z</dcterms:created>
  <dcterms:modified xsi:type="dcterms:W3CDTF">2022-02-02T13:00:00Z</dcterms:modified>
</cp:coreProperties>
</file>