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17CF1" w:rsidRDefault="00C17CF1" w:rsidP="00010908">
      <w:pPr>
        <w:rPr>
          <w:sz w:val="28"/>
        </w:rPr>
      </w:pPr>
    </w:p>
    <w:p w:rsidR="00010908" w:rsidRDefault="00061FB0" w:rsidP="00010908">
      <w:r>
        <w:rPr>
          <w:sz w:val="28"/>
        </w:rPr>
        <w:t>04.06.</w:t>
      </w:r>
      <w:r w:rsidR="00D87D34">
        <w:rPr>
          <w:sz w:val="28"/>
        </w:rPr>
        <w:t>2018</w:t>
      </w:r>
      <w:r w:rsidR="00556BBC" w:rsidRPr="00B15303">
        <w:rPr>
          <w:sz w:val="28"/>
        </w:rPr>
        <w:tab/>
      </w:r>
      <w:r w:rsidR="00C17CF1">
        <w:rPr>
          <w:sz w:val="28"/>
        </w:rPr>
        <w:t xml:space="preserve"> </w:t>
      </w:r>
      <w:r w:rsidR="00556BBC">
        <w:rPr>
          <w:sz w:val="28"/>
        </w:rPr>
        <w:t xml:space="preserve">      </w:t>
      </w:r>
      <w:r w:rsidR="00CD36A7">
        <w:rPr>
          <w:sz w:val="28"/>
        </w:rPr>
        <w:t xml:space="preserve">      </w:t>
      </w:r>
      <w:r w:rsidR="00556BBC">
        <w:rPr>
          <w:sz w:val="28"/>
        </w:rPr>
        <w:t xml:space="preserve">         </w:t>
      </w:r>
      <w:r w:rsidR="00E20D0D">
        <w:rPr>
          <w:sz w:val="28"/>
        </w:rPr>
        <w:t xml:space="preserve">        </w:t>
      </w:r>
      <w:r>
        <w:rPr>
          <w:sz w:val="28"/>
        </w:rPr>
        <w:t xml:space="preserve">      </w:t>
      </w:r>
      <w:r w:rsidR="00E20D0D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  </w:t>
      </w:r>
      <w:r w:rsidR="00E20D0D">
        <w:rPr>
          <w:sz w:val="28"/>
        </w:rPr>
        <w:t xml:space="preserve">        </w:t>
      </w:r>
      <w:r w:rsidR="00582A3C">
        <w:rPr>
          <w:sz w:val="28"/>
        </w:rPr>
        <w:t xml:space="preserve">№ </w:t>
      </w:r>
      <w:r>
        <w:rPr>
          <w:sz w:val="28"/>
        </w:rPr>
        <w:t>46-8</w:t>
      </w:r>
    </w:p>
    <w:p w:rsidR="00CF235E" w:rsidRPr="00313383" w:rsidRDefault="00CF235E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582A3C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582A3C">
        <w:rPr>
          <w:sz w:val="26"/>
          <w:szCs w:val="26"/>
        </w:rPr>
        <w:t>Ивановского</w:t>
      </w:r>
      <w:proofErr w:type="gramEnd"/>
      <w:r w:rsidR="00582A3C">
        <w:rPr>
          <w:sz w:val="26"/>
          <w:szCs w:val="26"/>
        </w:rPr>
        <w:t xml:space="preserve"> </w:t>
      </w:r>
    </w:p>
    <w:p w:rsidR="002121A7" w:rsidRDefault="00295C13" w:rsidP="00D77A70">
      <w:pPr>
        <w:pStyle w:val="a6"/>
        <w:rPr>
          <w:sz w:val="26"/>
          <w:szCs w:val="26"/>
        </w:rPr>
      </w:pPr>
      <w:r>
        <w:rPr>
          <w:sz w:val="26"/>
          <w:szCs w:val="26"/>
        </w:rPr>
        <w:t>о</w:t>
      </w:r>
      <w:r w:rsidR="002121A7">
        <w:rPr>
          <w:sz w:val="26"/>
          <w:szCs w:val="26"/>
        </w:rPr>
        <w:t xml:space="preserve">бластного молодежного </w:t>
      </w:r>
    </w:p>
    <w:p w:rsidR="002121A7" w:rsidRDefault="002121A7" w:rsidP="00D77A7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Профсоюзного </w:t>
      </w:r>
      <w:r w:rsidR="00295C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квеста</w:t>
      </w:r>
      <w:proofErr w:type="spellEnd"/>
    </w:p>
    <w:p w:rsidR="002121A7" w:rsidRDefault="002121A7" w:rsidP="00D77A70">
      <w:pPr>
        <w:pStyle w:val="a6"/>
        <w:rPr>
          <w:sz w:val="26"/>
          <w:szCs w:val="26"/>
        </w:rPr>
      </w:pPr>
      <w:r>
        <w:rPr>
          <w:sz w:val="26"/>
          <w:szCs w:val="26"/>
        </w:rPr>
        <w:t>«</w:t>
      </w:r>
      <w:r w:rsidR="00295C13">
        <w:rPr>
          <w:sz w:val="26"/>
          <w:szCs w:val="26"/>
        </w:rPr>
        <w:t>100 лет областному П</w:t>
      </w:r>
      <w:r>
        <w:rPr>
          <w:sz w:val="26"/>
          <w:szCs w:val="26"/>
        </w:rPr>
        <w:t>рофобъединению»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6C69B8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582A3C">
        <w:rPr>
          <w:b w:val="0"/>
          <w:sz w:val="26"/>
          <w:szCs w:val="26"/>
        </w:rPr>
        <w:t xml:space="preserve">В соответствии с </w:t>
      </w:r>
      <w:r w:rsidR="006C69B8">
        <w:rPr>
          <w:b w:val="0"/>
          <w:sz w:val="26"/>
          <w:szCs w:val="26"/>
        </w:rPr>
        <w:t>п</w:t>
      </w:r>
      <w:r w:rsidR="00582A3C">
        <w:rPr>
          <w:b w:val="0"/>
          <w:sz w:val="26"/>
          <w:szCs w:val="26"/>
        </w:rPr>
        <w:t xml:space="preserve">ланом работы ИОООП на </w:t>
      </w:r>
      <w:r w:rsidR="002121A7">
        <w:rPr>
          <w:b w:val="0"/>
          <w:sz w:val="26"/>
          <w:szCs w:val="26"/>
        </w:rPr>
        <w:t>2</w:t>
      </w:r>
      <w:r w:rsidR="00582A3C">
        <w:rPr>
          <w:b w:val="0"/>
          <w:sz w:val="26"/>
          <w:szCs w:val="26"/>
        </w:rPr>
        <w:t xml:space="preserve"> квартал</w:t>
      </w:r>
      <w:r w:rsidR="006C69B8">
        <w:rPr>
          <w:b w:val="0"/>
          <w:sz w:val="26"/>
          <w:szCs w:val="26"/>
        </w:rPr>
        <w:t xml:space="preserve"> 2018 года и планом подготовки к 100-летию со дня образования Иваново-Вознесенского губернского Совета профсоюзов, про</w:t>
      </w:r>
      <w:r>
        <w:rPr>
          <w:b w:val="0"/>
          <w:sz w:val="26"/>
          <w:szCs w:val="26"/>
        </w:rPr>
        <w:t xml:space="preserve">вести </w:t>
      </w:r>
      <w:r w:rsidR="00582A3C" w:rsidRPr="006C69B8">
        <w:rPr>
          <w:sz w:val="26"/>
          <w:szCs w:val="26"/>
        </w:rPr>
        <w:t xml:space="preserve">Ивановский </w:t>
      </w:r>
      <w:r w:rsidR="002121A7">
        <w:rPr>
          <w:sz w:val="26"/>
          <w:szCs w:val="26"/>
        </w:rPr>
        <w:t xml:space="preserve">областной молодежный профсоюзный </w:t>
      </w:r>
      <w:proofErr w:type="spellStart"/>
      <w:r w:rsidR="002121A7">
        <w:rPr>
          <w:sz w:val="26"/>
          <w:szCs w:val="26"/>
        </w:rPr>
        <w:t>квест</w:t>
      </w:r>
      <w:proofErr w:type="spellEnd"/>
      <w:r w:rsidRPr="006C69B8">
        <w:rPr>
          <w:sz w:val="26"/>
          <w:szCs w:val="26"/>
        </w:rPr>
        <w:t xml:space="preserve"> «</w:t>
      </w:r>
      <w:r w:rsidR="00295C13">
        <w:rPr>
          <w:sz w:val="26"/>
          <w:szCs w:val="26"/>
        </w:rPr>
        <w:t>100 лет областному П</w:t>
      </w:r>
      <w:r w:rsidR="002121A7">
        <w:rPr>
          <w:sz w:val="26"/>
          <w:szCs w:val="26"/>
        </w:rPr>
        <w:t>рофобъединению</w:t>
      </w:r>
      <w:r w:rsidRPr="006C69B8">
        <w:rPr>
          <w:sz w:val="26"/>
          <w:szCs w:val="26"/>
        </w:rPr>
        <w:t>»</w:t>
      </w:r>
      <w:r w:rsidR="002121A7">
        <w:rPr>
          <w:sz w:val="26"/>
          <w:szCs w:val="26"/>
        </w:rPr>
        <w:t xml:space="preserve"> (далее </w:t>
      </w:r>
      <w:proofErr w:type="spellStart"/>
      <w:r w:rsidR="002121A7">
        <w:rPr>
          <w:sz w:val="26"/>
          <w:szCs w:val="26"/>
        </w:rPr>
        <w:t>квест</w:t>
      </w:r>
      <w:proofErr w:type="spellEnd"/>
      <w:r w:rsidR="002121A7">
        <w:rPr>
          <w:sz w:val="26"/>
          <w:szCs w:val="26"/>
        </w:rPr>
        <w:t>)</w:t>
      </w:r>
      <w:r w:rsidRPr="006C69B8">
        <w:rPr>
          <w:sz w:val="26"/>
          <w:szCs w:val="26"/>
        </w:rPr>
        <w:t>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2121A7">
        <w:rPr>
          <w:b w:val="0"/>
          <w:sz w:val="26"/>
          <w:szCs w:val="26"/>
        </w:rPr>
        <w:t xml:space="preserve"> </w:t>
      </w:r>
      <w:proofErr w:type="spellStart"/>
      <w:r w:rsidR="002121A7">
        <w:rPr>
          <w:b w:val="0"/>
          <w:sz w:val="26"/>
          <w:szCs w:val="26"/>
        </w:rPr>
        <w:t>квесте</w:t>
      </w:r>
      <w:proofErr w:type="spellEnd"/>
      <w:r w:rsidR="002121A7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 xml:space="preserve"> состав организационного комитета (приложение № 1, 2).</w:t>
      </w:r>
    </w:p>
    <w:p w:rsidR="006C69B8" w:rsidRPr="006C69B8" w:rsidRDefault="006C69B8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3. Определить срок приема заявок на конкурс</w:t>
      </w:r>
      <w:r w:rsidR="002121A7">
        <w:rPr>
          <w:b w:val="0"/>
          <w:sz w:val="26"/>
          <w:szCs w:val="26"/>
        </w:rPr>
        <w:t xml:space="preserve"> от областных организаций профсоюзов и координационных советов организаций профсоюзов в муниципальных образованиях</w:t>
      </w:r>
      <w:r>
        <w:rPr>
          <w:b w:val="0"/>
          <w:sz w:val="26"/>
          <w:szCs w:val="26"/>
        </w:rPr>
        <w:t xml:space="preserve">: </w:t>
      </w:r>
      <w:r w:rsidR="002121A7">
        <w:rPr>
          <w:b w:val="0"/>
          <w:sz w:val="26"/>
          <w:szCs w:val="26"/>
        </w:rPr>
        <w:t xml:space="preserve">до </w:t>
      </w:r>
      <w:r w:rsidR="002121A7" w:rsidRPr="002121A7">
        <w:rPr>
          <w:sz w:val="26"/>
          <w:szCs w:val="26"/>
        </w:rPr>
        <w:t>22.06.</w:t>
      </w:r>
      <w:r w:rsidRPr="006C69B8">
        <w:rPr>
          <w:sz w:val="26"/>
          <w:szCs w:val="26"/>
        </w:rPr>
        <w:t>2018.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582A3C">
        <w:rPr>
          <w:b w:val="0"/>
          <w:sz w:val="26"/>
          <w:szCs w:val="26"/>
        </w:rPr>
        <w:t>, координационным советам профсоюзов в муниципальных образованиях</w:t>
      </w:r>
      <w:r w:rsidR="00D77A70">
        <w:rPr>
          <w:b w:val="0"/>
          <w:sz w:val="26"/>
          <w:szCs w:val="26"/>
        </w:rPr>
        <w:t xml:space="preserve"> провести необходимую работу по привлечению   </w:t>
      </w:r>
      <w:r w:rsidR="002121A7">
        <w:rPr>
          <w:b w:val="0"/>
          <w:sz w:val="26"/>
          <w:szCs w:val="26"/>
        </w:rPr>
        <w:t xml:space="preserve">молодых </w:t>
      </w:r>
      <w:r w:rsidR="00D77A70">
        <w:rPr>
          <w:b w:val="0"/>
          <w:sz w:val="26"/>
          <w:szCs w:val="26"/>
        </w:rPr>
        <w:t xml:space="preserve">членов профсоюзов  к активному участию в </w:t>
      </w:r>
      <w:proofErr w:type="spellStart"/>
      <w:r w:rsidR="00D77A70">
        <w:rPr>
          <w:b w:val="0"/>
          <w:sz w:val="26"/>
          <w:szCs w:val="26"/>
        </w:rPr>
        <w:t>к</w:t>
      </w:r>
      <w:r w:rsidR="002121A7">
        <w:rPr>
          <w:b w:val="0"/>
          <w:sz w:val="26"/>
          <w:szCs w:val="26"/>
        </w:rPr>
        <w:t>весте</w:t>
      </w:r>
      <w:proofErr w:type="spellEnd"/>
      <w:r w:rsidR="00D77A70">
        <w:rPr>
          <w:b w:val="0"/>
          <w:sz w:val="26"/>
          <w:szCs w:val="26"/>
        </w:rPr>
        <w:t>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конкурса, подведением итогов и награждением победителей.</w:t>
      </w:r>
    </w:p>
    <w:p w:rsidR="00D77A70" w:rsidRPr="00FE387C" w:rsidRDefault="006C69B8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конкурса</w:t>
      </w:r>
      <w:proofErr w:type="gramStart"/>
      <w:r w:rsidR="002121A7">
        <w:rPr>
          <w:b w:val="0"/>
          <w:sz w:val="26"/>
          <w:szCs w:val="26"/>
        </w:rPr>
        <w:t>.</w:t>
      </w:r>
      <w:proofErr w:type="gramEnd"/>
      <w:r w:rsidR="00FE387C">
        <w:rPr>
          <w:b w:val="0"/>
          <w:sz w:val="26"/>
          <w:szCs w:val="26"/>
        </w:rPr>
        <w:t xml:space="preserve"> </w:t>
      </w:r>
      <w:r w:rsidR="00FE387C" w:rsidRPr="00FE387C">
        <w:rPr>
          <w:sz w:val="26"/>
          <w:szCs w:val="26"/>
        </w:rPr>
        <w:t>(</w:t>
      </w:r>
      <w:proofErr w:type="gramStart"/>
      <w:r w:rsidR="00FE387C" w:rsidRPr="00FE387C">
        <w:rPr>
          <w:sz w:val="26"/>
          <w:szCs w:val="26"/>
        </w:rPr>
        <w:t>п</w:t>
      </w:r>
      <w:proofErr w:type="gramEnd"/>
      <w:r w:rsidR="00FE387C" w:rsidRPr="00FE387C">
        <w:rPr>
          <w:sz w:val="26"/>
          <w:szCs w:val="26"/>
        </w:rPr>
        <w:t>ризовой фонд – 1</w:t>
      </w:r>
      <w:r w:rsidR="002121A7">
        <w:rPr>
          <w:sz w:val="26"/>
          <w:szCs w:val="26"/>
        </w:rPr>
        <w:t>0</w:t>
      </w:r>
      <w:r w:rsidR="00FE387C" w:rsidRPr="00FE387C">
        <w:rPr>
          <w:sz w:val="26"/>
          <w:szCs w:val="26"/>
        </w:rPr>
        <w:t>000 руб</w:t>
      </w:r>
      <w:r w:rsidR="00FE387C">
        <w:rPr>
          <w:sz w:val="26"/>
          <w:szCs w:val="26"/>
        </w:rPr>
        <w:t>.</w:t>
      </w:r>
      <w:r w:rsidR="00FE387C" w:rsidRPr="00FE387C">
        <w:rPr>
          <w:sz w:val="26"/>
          <w:szCs w:val="26"/>
        </w:rPr>
        <w:t>)</w:t>
      </w:r>
      <w:r w:rsidR="00D77A70" w:rsidRPr="00FE387C">
        <w:rPr>
          <w:sz w:val="26"/>
          <w:szCs w:val="26"/>
        </w:rPr>
        <w:t>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>. Редакции газеты «Профсоюзная защита» и редакции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 xml:space="preserve">обеспечить освещение проведения </w:t>
      </w:r>
      <w:proofErr w:type="spellStart"/>
      <w:r w:rsidR="00D77A70">
        <w:rPr>
          <w:b w:val="0"/>
          <w:sz w:val="26"/>
          <w:szCs w:val="26"/>
        </w:rPr>
        <w:t>к</w:t>
      </w:r>
      <w:r w:rsidR="002121A7">
        <w:rPr>
          <w:b w:val="0"/>
          <w:sz w:val="26"/>
          <w:szCs w:val="26"/>
        </w:rPr>
        <w:t>веста</w:t>
      </w:r>
      <w:proofErr w:type="spellEnd"/>
      <w:r w:rsidR="002121A7">
        <w:rPr>
          <w:b w:val="0"/>
          <w:sz w:val="26"/>
          <w:szCs w:val="26"/>
        </w:rPr>
        <w:t xml:space="preserve"> в</w:t>
      </w:r>
      <w:r w:rsidR="00D77A70">
        <w:rPr>
          <w:b w:val="0"/>
          <w:sz w:val="26"/>
          <w:szCs w:val="26"/>
        </w:rPr>
        <w:t xml:space="preserve"> средствах массовой информации и  интернете.</w:t>
      </w:r>
    </w:p>
    <w:p w:rsidR="00D77A70" w:rsidRDefault="006C69B8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p w:rsidR="00D77A70" w:rsidRDefault="00D77A70" w:rsidP="00D77A70">
      <w:pPr>
        <w:pStyle w:val="a6"/>
        <w:rPr>
          <w:sz w:val="26"/>
          <w:szCs w:val="26"/>
        </w:rPr>
      </w:pPr>
    </w:p>
    <w:p w:rsidR="002121A7" w:rsidRDefault="002121A7" w:rsidP="009879EA">
      <w:pPr>
        <w:jc w:val="right"/>
        <w:rPr>
          <w:b/>
        </w:rPr>
      </w:pPr>
    </w:p>
    <w:p w:rsidR="009879EA" w:rsidRPr="00DA6C1D" w:rsidRDefault="009879EA" w:rsidP="009879EA">
      <w:pPr>
        <w:jc w:val="right"/>
        <w:rPr>
          <w:b/>
        </w:rPr>
      </w:pPr>
      <w:r w:rsidRPr="00DA6C1D">
        <w:rPr>
          <w:b/>
        </w:rPr>
        <w:t>Приложение № 2</w:t>
      </w:r>
    </w:p>
    <w:p w:rsidR="009879EA" w:rsidRPr="00DA6C1D" w:rsidRDefault="009879EA" w:rsidP="009879EA">
      <w:pPr>
        <w:jc w:val="right"/>
      </w:pPr>
      <w:r w:rsidRPr="00DA6C1D">
        <w:t>к постановлению Президиума ИОООП</w:t>
      </w:r>
    </w:p>
    <w:p w:rsidR="009879EA" w:rsidRDefault="009879EA" w:rsidP="009879EA">
      <w:pPr>
        <w:jc w:val="right"/>
      </w:pPr>
      <w:r w:rsidRPr="00DA6C1D">
        <w:t xml:space="preserve">от </w:t>
      </w:r>
      <w:r w:rsidR="00DB74EB">
        <w:t>04.06.</w:t>
      </w:r>
      <w:r w:rsidR="00D87D34">
        <w:t>2018</w:t>
      </w:r>
      <w:r w:rsidRPr="00DA6C1D">
        <w:t xml:space="preserve">  № </w:t>
      </w:r>
      <w:r w:rsidR="00DB74EB">
        <w:t>46-8</w:t>
      </w:r>
    </w:p>
    <w:p w:rsidR="00D87D34" w:rsidRPr="00DA6C1D" w:rsidRDefault="00D87D34" w:rsidP="009879EA">
      <w:pPr>
        <w:jc w:val="right"/>
      </w:pPr>
      <w:bookmarkStart w:id="0" w:name="_GoBack"/>
      <w:bookmarkEnd w:id="0"/>
    </w:p>
    <w:p w:rsidR="009879EA" w:rsidRPr="00DA6C1D" w:rsidRDefault="009879EA" w:rsidP="009879EA">
      <w:pPr>
        <w:jc w:val="right"/>
      </w:pPr>
      <w:r w:rsidRPr="00DA6C1D">
        <w:t>Председатель ИОООП</w:t>
      </w:r>
    </w:p>
    <w:p w:rsidR="009879EA" w:rsidRPr="00DA6C1D" w:rsidRDefault="009879EA" w:rsidP="009879EA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9879EA" w:rsidRDefault="009879EA" w:rsidP="009879EA">
      <w:pPr>
        <w:rPr>
          <w:sz w:val="28"/>
        </w:rPr>
      </w:pPr>
    </w:p>
    <w:p w:rsidR="009879EA" w:rsidRDefault="009879EA" w:rsidP="009879EA">
      <w:pPr>
        <w:rPr>
          <w:sz w:val="28"/>
        </w:rPr>
      </w:pPr>
    </w:p>
    <w:p w:rsidR="009879EA" w:rsidRDefault="009879EA" w:rsidP="009879EA">
      <w:pPr>
        <w:rPr>
          <w:sz w:val="28"/>
        </w:rPr>
      </w:pPr>
    </w:p>
    <w:p w:rsidR="009879EA" w:rsidRPr="00D77A70" w:rsidRDefault="009879EA" w:rsidP="009879EA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582A3C" w:rsidRDefault="009879EA" w:rsidP="009879EA">
      <w:pPr>
        <w:jc w:val="center"/>
      </w:pPr>
      <w:r w:rsidRPr="00D77A70">
        <w:t xml:space="preserve">организационного комитета по проведению </w:t>
      </w:r>
    </w:p>
    <w:p w:rsidR="00D70E24" w:rsidRDefault="00582A3C" w:rsidP="009879EA">
      <w:pPr>
        <w:jc w:val="center"/>
      </w:pPr>
      <w:r>
        <w:t xml:space="preserve">Ивановского </w:t>
      </w:r>
      <w:r w:rsidR="00D70E24">
        <w:t xml:space="preserve">областного молодежного профсоюзного </w:t>
      </w:r>
      <w:proofErr w:type="spellStart"/>
      <w:r w:rsidR="00D70E24">
        <w:t>квеста</w:t>
      </w:r>
      <w:proofErr w:type="spellEnd"/>
      <w:r w:rsidR="00D70E24">
        <w:t xml:space="preserve"> </w:t>
      </w:r>
    </w:p>
    <w:p w:rsidR="009879EA" w:rsidRPr="00D70E24" w:rsidRDefault="00D70E24" w:rsidP="009879EA">
      <w:pPr>
        <w:jc w:val="center"/>
        <w:rPr>
          <w:b/>
        </w:rPr>
      </w:pPr>
      <w:r w:rsidRPr="009879EA">
        <w:rPr>
          <w:b/>
        </w:rPr>
        <w:t xml:space="preserve"> </w:t>
      </w:r>
      <w:r w:rsidR="009879EA" w:rsidRPr="00D70E24">
        <w:rPr>
          <w:b/>
        </w:rPr>
        <w:t>«</w:t>
      </w:r>
      <w:r w:rsidRPr="00D70E24">
        <w:rPr>
          <w:b/>
          <w:sz w:val="26"/>
          <w:szCs w:val="26"/>
        </w:rPr>
        <w:t xml:space="preserve">100 лет областному </w:t>
      </w:r>
      <w:r w:rsidR="00295C13">
        <w:rPr>
          <w:b/>
          <w:sz w:val="26"/>
          <w:szCs w:val="26"/>
        </w:rPr>
        <w:t>П</w:t>
      </w:r>
      <w:r w:rsidRPr="00D70E24">
        <w:rPr>
          <w:b/>
          <w:sz w:val="26"/>
          <w:szCs w:val="26"/>
        </w:rPr>
        <w:t>рофобъединению</w:t>
      </w:r>
      <w:r w:rsidR="009879EA" w:rsidRPr="00D70E24">
        <w:rPr>
          <w:b/>
        </w:rPr>
        <w:t>»</w:t>
      </w:r>
    </w:p>
    <w:p w:rsidR="009879EA" w:rsidRPr="00D77A70" w:rsidRDefault="009879EA" w:rsidP="009879EA">
      <w:pPr>
        <w:jc w:val="both"/>
      </w:pPr>
    </w:p>
    <w:p w:rsidR="009879EA" w:rsidRPr="00D77A70" w:rsidRDefault="009879EA" w:rsidP="009879EA">
      <w:pPr>
        <w:jc w:val="both"/>
      </w:pPr>
    </w:p>
    <w:p w:rsidR="009879EA" w:rsidRDefault="009879EA" w:rsidP="009879EA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 w:rsidR="00582A3C">
        <w:t xml:space="preserve"> </w:t>
      </w:r>
      <w:r w:rsidRPr="00D77A70">
        <w:t>- председатель ИОООП, председатель оргкомитета;</w:t>
      </w:r>
    </w:p>
    <w:p w:rsidR="00C95E29" w:rsidRPr="00D77A70" w:rsidRDefault="00C95E29" w:rsidP="009879EA">
      <w:pPr>
        <w:jc w:val="both"/>
      </w:pPr>
      <w:r>
        <w:t xml:space="preserve">2. </w:t>
      </w:r>
      <w:proofErr w:type="spellStart"/>
      <w:r>
        <w:t>Сазанович</w:t>
      </w:r>
      <w:proofErr w:type="spellEnd"/>
      <w:r>
        <w:t xml:space="preserve"> И.Н.                 – председатель Молодежного совета ИОООП;</w:t>
      </w:r>
    </w:p>
    <w:p w:rsidR="009879EA" w:rsidRPr="00D77A70" w:rsidRDefault="00C95E29" w:rsidP="009879EA">
      <w:pPr>
        <w:ind w:left="2977" w:hanging="2977"/>
        <w:jc w:val="both"/>
      </w:pPr>
      <w:r>
        <w:t>3</w:t>
      </w:r>
      <w:r w:rsidR="009879EA" w:rsidRPr="00D77A70">
        <w:t xml:space="preserve">. </w:t>
      </w:r>
      <w:proofErr w:type="spellStart"/>
      <w:r w:rsidR="009879EA" w:rsidRPr="00D77A70">
        <w:t>Бардюкова</w:t>
      </w:r>
      <w:proofErr w:type="spellEnd"/>
      <w:r w:rsidR="009879EA" w:rsidRPr="00D77A70">
        <w:t xml:space="preserve"> Е.В.</w:t>
      </w:r>
      <w:r w:rsidR="009879EA" w:rsidRPr="00D77A70">
        <w:tab/>
        <w:t xml:space="preserve">- </w:t>
      </w:r>
      <w:r>
        <w:t>заместитель председателя Молодежного совета ИОООП</w:t>
      </w:r>
      <w:r w:rsidR="009879EA" w:rsidRPr="00D77A70">
        <w:t>;</w:t>
      </w:r>
      <w:r>
        <w:t xml:space="preserve"> </w:t>
      </w:r>
    </w:p>
    <w:p w:rsidR="009879EA" w:rsidRPr="00D77A70" w:rsidRDefault="009879EA" w:rsidP="009879EA">
      <w:pPr>
        <w:ind w:left="2977" w:hanging="2977"/>
        <w:jc w:val="both"/>
      </w:pPr>
      <w:r>
        <w:t xml:space="preserve">4. </w:t>
      </w:r>
      <w:r w:rsidRPr="00D77A70">
        <w:t>Воронова Е.В.</w:t>
      </w:r>
      <w:r w:rsidRPr="00D77A70">
        <w:tab/>
        <w:t>- зав. отделом организационной и кадровой работы ИОООП;</w:t>
      </w:r>
    </w:p>
    <w:p w:rsidR="009879EA" w:rsidRDefault="009879EA" w:rsidP="009879EA">
      <w:pPr>
        <w:ind w:left="2977" w:hanging="2977"/>
        <w:jc w:val="both"/>
      </w:pPr>
      <w:r>
        <w:t>5</w:t>
      </w:r>
      <w:r w:rsidRPr="00D77A70">
        <w:t xml:space="preserve">. </w:t>
      </w:r>
      <w:proofErr w:type="spellStart"/>
      <w:r w:rsidRPr="00D77A70">
        <w:t>Задворнов</w:t>
      </w:r>
      <w:proofErr w:type="spellEnd"/>
      <w:r w:rsidRPr="00D77A70">
        <w:t xml:space="preserve"> Т.Р.</w:t>
      </w:r>
      <w:r w:rsidRPr="00D77A70">
        <w:tab/>
        <w:t>- ведущий специалист по техническому обеспечению ИОООП;</w:t>
      </w:r>
    </w:p>
    <w:p w:rsidR="00C95E29" w:rsidRDefault="00C95E29" w:rsidP="009879EA">
      <w:pPr>
        <w:ind w:left="2977" w:hanging="2977"/>
        <w:jc w:val="both"/>
      </w:pPr>
      <w:r>
        <w:t xml:space="preserve">6. </w:t>
      </w:r>
      <w:proofErr w:type="spellStart"/>
      <w:r>
        <w:t>Леонв</w:t>
      </w:r>
      <w:proofErr w:type="spellEnd"/>
      <w:r>
        <w:t xml:space="preserve"> М.С.                        – редактор газеты «Профсоюзная защита»;</w:t>
      </w:r>
    </w:p>
    <w:p w:rsidR="00D70E24" w:rsidRPr="00D77A70" w:rsidRDefault="00C95E29" w:rsidP="009879EA">
      <w:pPr>
        <w:ind w:left="2977" w:hanging="2977"/>
        <w:jc w:val="both"/>
      </w:pPr>
      <w:r>
        <w:t>7</w:t>
      </w:r>
      <w:r w:rsidR="00D70E24">
        <w:t xml:space="preserve">. </w:t>
      </w:r>
      <w:proofErr w:type="spellStart"/>
      <w:r w:rsidR="00D70E24">
        <w:t>Новогородцева</w:t>
      </w:r>
      <w:proofErr w:type="spellEnd"/>
      <w:r w:rsidR="00D70E24">
        <w:t xml:space="preserve"> Е.А.         – ведущий специалист по делопроизводству;</w:t>
      </w:r>
    </w:p>
    <w:p w:rsidR="009879EA" w:rsidRPr="00D77A70" w:rsidRDefault="00C95E29" w:rsidP="009879EA">
      <w:pPr>
        <w:ind w:left="2977" w:hanging="2977"/>
        <w:jc w:val="both"/>
      </w:pPr>
      <w:r>
        <w:t>8</w:t>
      </w:r>
      <w:r w:rsidR="009879EA">
        <w:t xml:space="preserve">. </w:t>
      </w:r>
      <w:r w:rsidR="009879EA" w:rsidRPr="00D77A70">
        <w:t>Панюшина Н.Н.</w:t>
      </w:r>
      <w:r w:rsidR="009879EA" w:rsidRPr="00D77A70">
        <w:tab/>
        <w:t>- ведущий специалист по организационной и информационной работе ИОООП;</w:t>
      </w:r>
    </w:p>
    <w:p w:rsidR="009879EA" w:rsidRDefault="00C95E29" w:rsidP="009879EA">
      <w:pPr>
        <w:ind w:left="2977" w:hanging="2977"/>
        <w:jc w:val="both"/>
      </w:pPr>
      <w:r>
        <w:t>9</w:t>
      </w:r>
      <w:r w:rsidR="009879EA">
        <w:t xml:space="preserve">. </w:t>
      </w:r>
      <w:r w:rsidR="009879EA" w:rsidRPr="00D77A70">
        <w:t>Смирнов А.Е.</w:t>
      </w:r>
      <w:r w:rsidR="009879EA" w:rsidRPr="00D77A70">
        <w:tab/>
        <w:t>- зам. председателя ИОООП, гл. технический инспектор труда ИОООП;</w:t>
      </w:r>
    </w:p>
    <w:p w:rsidR="00582A3C" w:rsidRDefault="00C95E29" w:rsidP="009879EA">
      <w:pPr>
        <w:ind w:left="2977" w:hanging="2977"/>
        <w:jc w:val="both"/>
      </w:pPr>
      <w:r>
        <w:t>10</w:t>
      </w:r>
      <w:r w:rsidR="009879EA">
        <w:t xml:space="preserve">. Смирнова А.И.          </w:t>
      </w:r>
      <w:r w:rsidR="00582A3C">
        <w:t xml:space="preserve"> </w:t>
      </w:r>
      <w:r w:rsidR="009879EA">
        <w:t xml:space="preserve">   </w:t>
      </w:r>
      <w:r w:rsidR="00582A3C">
        <w:t xml:space="preserve"> </w:t>
      </w:r>
      <w:r w:rsidR="009879EA">
        <w:t xml:space="preserve"> </w:t>
      </w:r>
      <w:r w:rsidR="00582A3C">
        <w:t>-</w:t>
      </w:r>
      <w:r w:rsidR="009879EA">
        <w:t xml:space="preserve"> председатель Ивановской областной организации </w:t>
      </w:r>
    </w:p>
    <w:p w:rsidR="009879EA" w:rsidRPr="00D77A70" w:rsidRDefault="00582A3C" w:rsidP="009879EA">
      <w:pPr>
        <w:ind w:left="2977" w:hanging="2977"/>
        <w:jc w:val="both"/>
      </w:pPr>
      <w:r>
        <w:t xml:space="preserve">                                                </w:t>
      </w:r>
      <w:r w:rsidR="009879EA">
        <w:t>Российского профессионального союза работников культуры.</w:t>
      </w:r>
    </w:p>
    <w:p w:rsidR="009879EA" w:rsidRPr="00D77A70" w:rsidRDefault="009879EA" w:rsidP="009879EA">
      <w:pPr>
        <w:ind w:left="2977" w:hanging="2977"/>
        <w:jc w:val="both"/>
      </w:pPr>
    </w:p>
    <w:p w:rsidR="009879EA" w:rsidRDefault="009879EA" w:rsidP="009879EA">
      <w:pPr>
        <w:ind w:left="2977" w:hanging="2977"/>
        <w:jc w:val="both"/>
        <w:rPr>
          <w:sz w:val="28"/>
        </w:rPr>
      </w:pPr>
    </w:p>
    <w:p w:rsidR="009879EA" w:rsidRDefault="009879EA" w:rsidP="009879EA">
      <w:pPr>
        <w:ind w:left="2977" w:hanging="2977"/>
        <w:jc w:val="both"/>
        <w:rPr>
          <w:sz w:val="28"/>
        </w:rPr>
      </w:pPr>
    </w:p>
    <w:p w:rsidR="009879EA" w:rsidRDefault="009879EA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D70E24" w:rsidRDefault="00D70E24" w:rsidP="009879EA">
      <w:pPr>
        <w:ind w:left="2977" w:hanging="2977"/>
        <w:jc w:val="both"/>
        <w:rPr>
          <w:sz w:val="28"/>
        </w:rPr>
      </w:pPr>
    </w:p>
    <w:p w:rsidR="009879EA" w:rsidRPr="006C69B8" w:rsidRDefault="006C69B8" w:rsidP="009879EA">
      <w:pPr>
        <w:ind w:left="2977" w:hanging="2977"/>
        <w:jc w:val="both"/>
        <w:rPr>
          <w:b/>
        </w:rPr>
      </w:pPr>
      <w:r w:rsidRPr="006C69B8">
        <w:rPr>
          <w:b/>
        </w:rPr>
        <w:t>Подготовлено:</w:t>
      </w:r>
    </w:p>
    <w:p w:rsidR="006C69B8" w:rsidRDefault="006C69B8" w:rsidP="006C69B8">
      <w:pPr>
        <w:rPr>
          <w:szCs w:val="26"/>
        </w:rPr>
      </w:pPr>
      <w:r>
        <w:rPr>
          <w:szCs w:val="26"/>
        </w:rPr>
        <w:t xml:space="preserve">Отделом </w:t>
      </w:r>
      <w:proofErr w:type="gramStart"/>
      <w:r>
        <w:rPr>
          <w:szCs w:val="26"/>
        </w:rPr>
        <w:t>организационной</w:t>
      </w:r>
      <w:proofErr w:type="gramEnd"/>
      <w:r>
        <w:rPr>
          <w:szCs w:val="26"/>
        </w:rPr>
        <w:t xml:space="preserve">, </w:t>
      </w:r>
    </w:p>
    <w:p w:rsidR="006C69B8" w:rsidRDefault="006C69B8" w:rsidP="006C69B8">
      <w:pPr>
        <w:rPr>
          <w:szCs w:val="26"/>
        </w:rPr>
      </w:pPr>
      <w:r>
        <w:rPr>
          <w:szCs w:val="26"/>
        </w:rPr>
        <w:t>кадровой и информационной работы ИОООП</w:t>
      </w:r>
    </w:p>
    <w:p w:rsidR="006C69B8" w:rsidRDefault="006C69B8" w:rsidP="006C69B8">
      <w:pPr>
        <w:rPr>
          <w:szCs w:val="26"/>
        </w:rPr>
      </w:pPr>
    </w:p>
    <w:p w:rsidR="006C69B8" w:rsidRDefault="006C69B8" w:rsidP="006C69B8">
      <w:pPr>
        <w:rPr>
          <w:szCs w:val="26"/>
        </w:rPr>
      </w:pPr>
      <w:r>
        <w:rPr>
          <w:szCs w:val="26"/>
        </w:rPr>
        <w:t xml:space="preserve">Зав. отделом </w:t>
      </w:r>
    </w:p>
    <w:p w:rsidR="00D77A70" w:rsidRDefault="006C69B8" w:rsidP="00D70E24">
      <w:pPr>
        <w:rPr>
          <w:sz w:val="28"/>
        </w:rPr>
      </w:pPr>
      <w:r>
        <w:rPr>
          <w:szCs w:val="26"/>
        </w:rPr>
        <w:t>Е.В. Воронова _____________</w:t>
      </w:r>
    </w:p>
    <w:sectPr w:rsidR="00D77A70" w:rsidSect="006C69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1FB0"/>
    <w:rsid w:val="000665D9"/>
    <w:rsid w:val="001B60FB"/>
    <w:rsid w:val="001E5D5D"/>
    <w:rsid w:val="001F7931"/>
    <w:rsid w:val="002121A7"/>
    <w:rsid w:val="00295C13"/>
    <w:rsid w:val="00327881"/>
    <w:rsid w:val="004E4EF5"/>
    <w:rsid w:val="00514000"/>
    <w:rsid w:val="00556BBC"/>
    <w:rsid w:val="00582A3C"/>
    <w:rsid w:val="006C69B8"/>
    <w:rsid w:val="00706332"/>
    <w:rsid w:val="007244F1"/>
    <w:rsid w:val="007B7280"/>
    <w:rsid w:val="008F1374"/>
    <w:rsid w:val="00935AC5"/>
    <w:rsid w:val="009879EA"/>
    <w:rsid w:val="009C1562"/>
    <w:rsid w:val="009F5822"/>
    <w:rsid w:val="00B1170E"/>
    <w:rsid w:val="00B1661C"/>
    <w:rsid w:val="00BD361F"/>
    <w:rsid w:val="00C14A3A"/>
    <w:rsid w:val="00C17CF1"/>
    <w:rsid w:val="00C95E29"/>
    <w:rsid w:val="00C97ADA"/>
    <w:rsid w:val="00CD36A7"/>
    <w:rsid w:val="00CF235E"/>
    <w:rsid w:val="00D70E24"/>
    <w:rsid w:val="00D77A70"/>
    <w:rsid w:val="00D87D34"/>
    <w:rsid w:val="00DB74EB"/>
    <w:rsid w:val="00E20D0D"/>
    <w:rsid w:val="00E701B5"/>
    <w:rsid w:val="00EC7323"/>
    <w:rsid w:val="00FB03A6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9B8"/>
    <w:rPr>
      <w:b/>
      <w:bCs/>
    </w:rPr>
  </w:style>
  <w:style w:type="character" w:styleId="ac">
    <w:name w:val="Hyperlink"/>
    <w:basedOn w:val="a0"/>
    <w:uiPriority w:val="99"/>
    <w:semiHidden/>
    <w:unhideWhenUsed/>
    <w:rsid w:val="006C6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9B8"/>
    <w:rPr>
      <w:b/>
      <w:bCs/>
    </w:rPr>
  </w:style>
  <w:style w:type="character" w:styleId="ac">
    <w:name w:val="Hyperlink"/>
    <w:basedOn w:val="a0"/>
    <w:uiPriority w:val="99"/>
    <w:semiHidden/>
    <w:unhideWhenUsed/>
    <w:rsid w:val="006C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2018-06-04T11:46:00Z</cp:lastPrinted>
  <dcterms:created xsi:type="dcterms:W3CDTF">2018-06-04T05:30:00Z</dcterms:created>
  <dcterms:modified xsi:type="dcterms:W3CDTF">2018-06-04T11:48:00Z</dcterms:modified>
</cp:coreProperties>
</file>