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BBA6AC" w14:textId="48A75CF5" w:rsidR="00E27CC7" w:rsidRDefault="00E27CC7" w:rsidP="00E27CC7">
      <w:r>
        <w:t>П</w:t>
      </w:r>
      <w:r>
        <w:t>овестк</w:t>
      </w:r>
      <w:r>
        <w:t>а</w:t>
      </w:r>
      <w:r>
        <w:t xml:space="preserve"> дня</w:t>
      </w:r>
      <w:r>
        <w:t xml:space="preserve"> Совета ИОООП 10 декабря 2020 года.</w:t>
      </w:r>
    </w:p>
    <w:p w14:paraId="180B1944" w14:textId="4145F8C5" w:rsidR="00E27CC7" w:rsidRDefault="00E27CC7" w:rsidP="00E27CC7">
      <w:r>
        <w:t xml:space="preserve">1. </w:t>
      </w:r>
      <w:proofErr w:type="gramStart"/>
      <w:r>
        <w:t>О  прекращении</w:t>
      </w:r>
      <w:proofErr w:type="gramEnd"/>
      <w:r>
        <w:t xml:space="preserve">    и    подтверждении    полномочий  членов  Совета  Регионального   союза   «Ивановское       областное  объединение  организаций  профсоюзов»</w:t>
      </w:r>
    </w:p>
    <w:p w14:paraId="7CD504F0" w14:textId="77777777" w:rsidR="00E27CC7" w:rsidRDefault="00E27CC7" w:rsidP="00E27CC7">
      <w:r>
        <w:t>2. О плане реализации решений VIII отчетно-выборной конференции ИОООП.</w:t>
      </w:r>
    </w:p>
    <w:p w14:paraId="132B7715" w14:textId="77777777" w:rsidR="00E27CC7" w:rsidRDefault="00E27CC7" w:rsidP="00E27CC7">
      <w:r>
        <w:t>3. О выборах делегата XI съезда ФНПР.</w:t>
      </w:r>
    </w:p>
    <w:p w14:paraId="058418E7" w14:textId="77777777" w:rsidR="00E27CC7" w:rsidRDefault="00E27CC7" w:rsidP="00E27CC7">
      <w:r>
        <w:t>4. О Регламенте работы Совета ИОООП, Президиума ИОООП.</w:t>
      </w:r>
    </w:p>
    <w:p w14:paraId="37BC1934" w14:textId="77777777" w:rsidR="00E27CC7" w:rsidRDefault="00E27CC7" w:rsidP="00E27CC7">
      <w:r>
        <w:t>5. Об образовании комиссий Совета ИОООП, утверждении состава комиссий Совета ИОООП и об определении их полномочий.</w:t>
      </w:r>
    </w:p>
    <w:p w14:paraId="461FBE13" w14:textId="77777777" w:rsidR="00E27CC7" w:rsidRDefault="00E27CC7" w:rsidP="00E27CC7">
      <w:r>
        <w:t>6. О формировании кадрового резерва на должность председателя ИОООП.</w:t>
      </w:r>
    </w:p>
    <w:p w14:paraId="4ACBC51B" w14:textId="77777777" w:rsidR="00E27CC7" w:rsidRDefault="00E27CC7" w:rsidP="00E27CC7">
      <w:r>
        <w:t>7. Об изменении сведений в перечне членских организаций ИОООП.</w:t>
      </w:r>
    </w:p>
    <w:p w14:paraId="06556D5C" w14:textId="77777777" w:rsidR="00E27CC7" w:rsidRDefault="00E27CC7" w:rsidP="00E27CC7">
      <w:r>
        <w:t>8. Информация о работе Президиума ИОООП.</w:t>
      </w:r>
    </w:p>
    <w:p w14:paraId="1E0A19FB" w14:textId="16512004" w:rsidR="000562DB" w:rsidRDefault="00E27CC7" w:rsidP="00E27CC7">
      <w:r>
        <w:t xml:space="preserve">9. Об основных </w:t>
      </w:r>
      <w:proofErr w:type="gramStart"/>
      <w:r>
        <w:t>показателях  сметы</w:t>
      </w:r>
      <w:proofErr w:type="gramEnd"/>
      <w:r>
        <w:t xml:space="preserve"> доходов и расходов ИОООП на 2021 год.</w:t>
      </w:r>
    </w:p>
    <w:sectPr w:rsidR="000562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CC7"/>
    <w:rsid w:val="0025532E"/>
    <w:rsid w:val="00560809"/>
    <w:rsid w:val="00916E1F"/>
    <w:rsid w:val="00E27CC7"/>
    <w:rsid w:val="00ED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43FE1"/>
  <w15:chartTrackingRefBased/>
  <w15:docId w15:val="{31C2C0D2-2024-454E-8581-5872909D6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Тимофей</dc:creator>
  <cp:keywords/>
  <dc:description/>
  <cp:lastModifiedBy>Тимофей</cp:lastModifiedBy>
  <cp:revision>1</cp:revision>
  <dcterms:created xsi:type="dcterms:W3CDTF">2020-11-30T10:39:00Z</dcterms:created>
  <dcterms:modified xsi:type="dcterms:W3CDTF">2020-11-30T10:42:00Z</dcterms:modified>
</cp:coreProperties>
</file>