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F1" w:rsidRPr="00A53B2C" w:rsidRDefault="006830F1" w:rsidP="006830F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Утверждено </w:t>
      </w:r>
    </w:p>
    <w:p w:rsidR="006830F1" w:rsidRPr="00A53B2C" w:rsidRDefault="006830F1" w:rsidP="006830F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Президиумом ИОООП </w:t>
      </w:r>
    </w:p>
    <w:p w:rsidR="006830F1" w:rsidRPr="00A53B2C" w:rsidRDefault="006830F1" w:rsidP="006830F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04.09.2017 года</w:t>
      </w:r>
    </w:p>
    <w:p w:rsidR="006830F1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F1" w:rsidRDefault="006830F1" w:rsidP="006830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ИОООП </w:t>
      </w:r>
    </w:p>
    <w:p w:rsidR="006830F1" w:rsidRDefault="006830F1" w:rsidP="006830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сокращению задолженности по заработной плате </w:t>
      </w:r>
    </w:p>
    <w:p w:rsidR="006830F1" w:rsidRPr="001C3857" w:rsidRDefault="006830F1" w:rsidP="006830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0F1" w:rsidRPr="00A53B2C" w:rsidRDefault="006830F1" w:rsidP="00683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Наличие задолженности по заработной плате при современном уровне развития общества – явление, показывающее степень полнейшей безответственности работодателей.</w:t>
      </w:r>
    </w:p>
    <w:p w:rsidR="006830F1" w:rsidRPr="00A53B2C" w:rsidRDefault="006830F1" w:rsidP="00683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В то же время определенное бремя ответственности лежит и на органах власти, которые до настоящего времени не смогли предложить и принять законодательство, не допускающее возникновение долгов по заработной плате.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Получая низкую заработную плату, работники еще субсидируют и бизнес, и государство. 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На протяжении последних трех лет профобъединение совместно с первичной профсоюзной организацией и администрацией завода пытались обратить внимание властей на ситуацию, которая складывается на заводе «Автокран»- бывшем бренде Ивановского региона. 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Собственник завода «Автокран» не выплатил почти двум тысячам работникам – жителям области заработную плату на сумму 174,5 млн. рублей. Власти Волгоградской области не допустили этого на </w:t>
      </w:r>
      <w:proofErr w:type="spellStart"/>
      <w:r w:rsidRPr="00A53B2C">
        <w:rPr>
          <w:rFonts w:ascii="Times New Roman" w:hAnsi="Times New Roman"/>
          <w:sz w:val="28"/>
          <w:szCs w:val="28"/>
        </w:rPr>
        <w:t>Камышинском</w:t>
      </w:r>
      <w:proofErr w:type="spellEnd"/>
      <w:r w:rsidRPr="00A53B2C">
        <w:rPr>
          <w:rFonts w:ascii="Times New Roman" w:hAnsi="Times New Roman"/>
          <w:sz w:val="28"/>
          <w:szCs w:val="28"/>
        </w:rPr>
        <w:t xml:space="preserve"> заводе. А собственник один и тот же. 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Полагаем, что Правительству области пора выступить с законодательной инициативой о внесении изменений в действующее законодательство о привлечении к ответственности за наличие задолженности по заработной плате собственников предприятий, а не только наемных руководителей.</w:t>
      </w:r>
    </w:p>
    <w:p w:rsidR="006830F1" w:rsidRPr="00A53B2C" w:rsidRDefault="006830F1" w:rsidP="00683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Кроме того, считаем, что органам контроля и надзора следует более эффективно применять существующие штрафные санкции, предусмотренные законодательством, </w:t>
      </w:r>
      <w:proofErr w:type="gramStart"/>
      <w:r w:rsidRPr="00A53B2C">
        <w:rPr>
          <w:rFonts w:ascii="Times New Roman" w:hAnsi="Times New Roman"/>
          <w:sz w:val="28"/>
          <w:szCs w:val="28"/>
        </w:rPr>
        <w:t>к работодателям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допускающим несвоевременную выплату работникам заработной платы.</w:t>
      </w:r>
    </w:p>
    <w:p w:rsidR="006830F1" w:rsidRPr="00A53B2C" w:rsidRDefault="006830F1" w:rsidP="00683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b/>
          <w:sz w:val="28"/>
          <w:szCs w:val="28"/>
        </w:rPr>
        <w:t xml:space="preserve"> </w:t>
      </w:r>
      <w:r w:rsidRPr="00A53B2C">
        <w:rPr>
          <w:rFonts w:ascii="Times New Roman" w:hAnsi="Times New Roman"/>
          <w:sz w:val="28"/>
          <w:szCs w:val="28"/>
        </w:rPr>
        <w:t>Далее. Во-</w:t>
      </w:r>
      <w:proofErr w:type="gramStart"/>
      <w:r w:rsidRPr="00A53B2C">
        <w:rPr>
          <w:rFonts w:ascii="Times New Roman" w:hAnsi="Times New Roman"/>
          <w:sz w:val="28"/>
          <w:szCs w:val="28"/>
        </w:rPr>
        <w:t>первых,  сведения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о наличии задолженности по заработной плате не предоставляют субъекты малого предпринимательства. А это значительная доля среди хозяйствующих субъектов региона.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Второе. Организации-банкроты после вынесения определения Арбитражного суда </w:t>
      </w:r>
      <w:proofErr w:type="gramStart"/>
      <w:r w:rsidRPr="00A53B2C">
        <w:rPr>
          <w:rFonts w:ascii="Times New Roman" w:hAnsi="Times New Roman"/>
          <w:sz w:val="28"/>
          <w:szCs w:val="28"/>
        </w:rPr>
        <w:t>о  завершении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в отношении организации конкурсного производства и внесении в единый государственный реестр юридических лиц записи о его ликвидации, организация-должник считается ликвидированной и освобождается от предоставления сведений в статистику. 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Таким образом, переходя под действие закона о банкротстве, долги повисают в воздухе. Реальная картина искажается и создается впечатление, что долгов то у </w:t>
      </w:r>
      <w:proofErr w:type="gramStart"/>
      <w:r w:rsidRPr="00A53B2C">
        <w:rPr>
          <w:rFonts w:ascii="Times New Roman" w:hAnsi="Times New Roman"/>
          <w:sz w:val="28"/>
          <w:szCs w:val="28"/>
        </w:rPr>
        <w:t>региона  не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так уж и много.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lastRenderedPageBreak/>
        <w:t xml:space="preserve">Так, не понятна судьба долга перед работниками </w:t>
      </w:r>
      <w:proofErr w:type="spellStart"/>
      <w:r w:rsidRPr="00A53B2C">
        <w:rPr>
          <w:rFonts w:ascii="Times New Roman" w:hAnsi="Times New Roman"/>
          <w:sz w:val="28"/>
          <w:szCs w:val="28"/>
        </w:rPr>
        <w:t>спирзавода</w:t>
      </w:r>
      <w:proofErr w:type="spellEnd"/>
      <w:r w:rsidRPr="00A53B2C">
        <w:rPr>
          <w:rFonts w:ascii="Times New Roman" w:hAnsi="Times New Roman"/>
          <w:sz w:val="28"/>
          <w:szCs w:val="28"/>
        </w:rPr>
        <w:t xml:space="preserve"> «Петровский» в размере 150 млн. рублей. 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В ЗАО «</w:t>
      </w:r>
      <w:proofErr w:type="spellStart"/>
      <w:r w:rsidRPr="00A53B2C">
        <w:rPr>
          <w:rFonts w:ascii="Times New Roman" w:hAnsi="Times New Roman"/>
          <w:sz w:val="28"/>
          <w:szCs w:val="28"/>
        </w:rPr>
        <w:t>Ивпроект</w:t>
      </w:r>
      <w:proofErr w:type="spellEnd"/>
      <w:r w:rsidRPr="00A53B2C">
        <w:rPr>
          <w:rFonts w:ascii="Times New Roman" w:hAnsi="Times New Roman"/>
          <w:sz w:val="28"/>
          <w:szCs w:val="28"/>
        </w:rPr>
        <w:t xml:space="preserve"> ГПИ-6 (17,6 млн. руб.), ЗАО «Максима Стиль» (13,8 млн. руб.), ООО «Проектный институт «ДСК – Проект» (13,6 млн. руб.) долги перед работниками «висят» несколько лет и перспектива их погашения не просматривается.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Предлагаем инициировать внесение изменений в форму статистического наблюдения, </w:t>
      </w:r>
      <w:proofErr w:type="gramStart"/>
      <w:r w:rsidRPr="00A53B2C">
        <w:rPr>
          <w:rFonts w:ascii="Times New Roman" w:hAnsi="Times New Roman"/>
          <w:sz w:val="28"/>
          <w:szCs w:val="28"/>
        </w:rPr>
        <w:t>с тем, что бы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реальные долги по региону, и в том числе по организациям - банкротам были видны и известны.</w:t>
      </w:r>
    </w:p>
    <w:p w:rsidR="006830F1" w:rsidRPr="00A53B2C" w:rsidRDefault="006830F1" w:rsidP="0068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 xml:space="preserve">Искажение статистической отчетности происходит, еще и потому, что работодатели не стремятся показывать сведения об имеющейся задолженности по заработной плате. Хотелось бы узнать у органов контроля и надзора, а сколько работодателей за последнее были привлечены к ответственности за непредставление </w:t>
      </w:r>
      <w:proofErr w:type="gramStart"/>
      <w:r w:rsidRPr="00A53B2C">
        <w:rPr>
          <w:rFonts w:ascii="Times New Roman" w:hAnsi="Times New Roman"/>
          <w:sz w:val="28"/>
          <w:szCs w:val="28"/>
        </w:rPr>
        <w:t>или  искажение</w:t>
      </w:r>
      <w:proofErr w:type="gramEnd"/>
      <w:r w:rsidRPr="00A53B2C">
        <w:rPr>
          <w:rFonts w:ascii="Times New Roman" w:hAnsi="Times New Roman"/>
          <w:sz w:val="28"/>
          <w:szCs w:val="28"/>
        </w:rPr>
        <w:t xml:space="preserve"> статистических данных?</w:t>
      </w:r>
    </w:p>
    <w:p w:rsidR="006830F1" w:rsidRPr="00A53B2C" w:rsidRDefault="006830F1" w:rsidP="00683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B2C">
        <w:rPr>
          <w:rFonts w:ascii="Times New Roman" w:hAnsi="Times New Roman"/>
          <w:sz w:val="28"/>
          <w:szCs w:val="28"/>
        </w:rPr>
        <w:t>Считаю, что данные предложения профсоюзов будут способствовать социальной защите работников и сохранению стабильности в обществе.</w:t>
      </w:r>
    </w:p>
    <w:p w:rsidR="000562DB" w:rsidRDefault="006830F1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F1"/>
    <w:rsid w:val="0025532E"/>
    <w:rsid w:val="00560809"/>
    <w:rsid w:val="006830F1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2EBF-D69D-436F-8CCF-40623BC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2017-09-08T08:10:00Z</dcterms:created>
  <dcterms:modified xsi:type="dcterms:W3CDTF">2017-09-08T08:10:00Z</dcterms:modified>
</cp:coreProperties>
</file>