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2F" w:rsidRDefault="007B772F" w:rsidP="007B772F">
      <w:pPr>
        <w:jc w:val="center"/>
        <w:rPr>
          <w:b/>
          <w:sz w:val="34"/>
          <w:szCs w:val="34"/>
        </w:rPr>
      </w:pPr>
    </w:p>
    <w:p w:rsidR="007B772F" w:rsidRDefault="007B772F" w:rsidP="007B772F">
      <w:pPr>
        <w:jc w:val="center"/>
        <w:rPr>
          <w:b/>
          <w:sz w:val="34"/>
          <w:szCs w:val="34"/>
        </w:rPr>
      </w:pPr>
      <w:r w:rsidRPr="003723BB">
        <w:rPr>
          <w:b/>
          <w:sz w:val="34"/>
          <w:szCs w:val="34"/>
        </w:rPr>
        <w:t>ПРОТОКОЛ</w:t>
      </w:r>
    </w:p>
    <w:p w:rsidR="007B772F" w:rsidRDefault="007B772F" w:rsidP="007B772F">
      <w:pPr>
        <w:pStyle w:val="a3"/>
        <w:rPr>
          <w:szCs w:val="28"/>
        </w:rPr>
      </w:pPr>
      <w:r w:rsidRPr="00B77606">
        <w:rPr>
          <w:szCs w:val="28"/>
        </w:rPr>
        <w:t xml:space="preserve">заседания областной трехсторонней комиссии по регулированию </w:t>
      </w:r>
    </w:p>
    <w:p w:rsidR="007B772F" w:rsidRPr="00B77606" w:rsidRDefault="007B772F" w:rsidP="007B772F">
      <w:pPr>
        <w:pStyle w:val="a3"/>
        <w:rPr>
          <w:szCs w:val="28"/>
        </w:rPr>
      </w:pPr>
      <w:r w:rsidRPr="00B77606">
        <w:rPr>
          <w:szCs w:val="28"/>
        </w:rPr>
        <w:t>социально-трудовых отношений</w:t>
      </w:r>
    </w:p>
    <w:p w:rsidR="007B772F" w:rsidRPr="00815E7A" w:rsidRDefault="007B772F" w:rsidP="007B772F">
      <w:pPr>
        <w:jc w:val="right"/>
        <w:rPr>
          <w:sz w:val="28"/>
          <w:szCs w:val="28"/>
        </w:rPr>
      </w:pPr>
    </w:p>
    <w:p w:rsidR="007B772F" w:rsidRPr="003723BB" w:rsidRDefault="007B772F" w:rsidP="007B772F">
      <w:pPr>
        <w:jc w:val="center"/>
        <w:rPr>
          <w:b/>
          <w:sz w:val="28"/>
          <w:szCs w:val="28"/>
        </w:rPr>
      </w:pPr>
      <w:r w:rsidRPr="003723BB">
        <w:rPr>
          <w:b/>
          <w:sz w:val="28"/>
          <w:szCs w:val="28"/>
        </w:rPr>
        <w:t>Иваново</w:t>
      </w:r>
    </w:p>
    <w:p w:rsidR="007B772F" w:rsidRDefault="007B772F" w:rsidP="007B772F">
      <w:pPr>
        <w:rPr>
          <w:sz w:val="28"/>
          <w:szCs w:val="28"/>
        </w:rPr>
      </w:pPr>
    </w:p>
    <w:p w:rsidR="007B772F" w:rsidRPr="00815E7A" w:rsidRDefault="007B772F" w:rsidP="007B772F">
      <w:pPr>
        <w:rPr>
          <w:sz w:val="28"/>
          <w:szCs w:val="28"/>
        </w:rPr>
      </w:pPr>
      <w:r w:rsidRPr="00815E7A">
        <w:rPr>
          <w:sz w:val="28"/>
          <w:szCs w:val="28"/>
        </w:rPr>
        <w:t>от</w:t>
      </w:r>
      <w:r>
        <w:rPr>
          <w:sz w:val="28"/>
          <w:szCs w:val="28"/>
        </w:rPr>
        <w:t>«24»</w:t>
      </w:r>
      <w:r w:rsidRPr="00F40F1F">
        <w:rPr>
          <w:sz w:val="28"/>
          <w:szCs w:val="28"/>
        </w:rPr>
        <w:t>декабря</w:t>
      </w:r>
      <w:r w:rsidRPr="00815E7A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="00FE1F40">
        <w:rPr>
          <w:sz w:val="28"/>
          <w:szCs w:val="28"/>
        </w:rPr>
        <w:t xml:space="preserve"> </w:t>
      </w:r>
      <w:r w:rsidRPr="00815E7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7B772F" w:rsidRPr="00815E7A" w:rsidRDefault="007B772F" w:rsidP="007B772F">
      <w:pPr>
        <w:jc w:val="center"/>
        <w:rPr>
          <w:sz w:val="28"/>
          <w:szCs w:val="28"/>
        </w:rPr>
      </w:pPr>
    </w:p>
    <w:p w:rsidR="007B772F" w:rsidRPr="00F40F1F" w:rsidRDefault="007B772F" w:rsidP="007B772F">
      <w:pPr>
        <w:jc w:val="both"/>
        <w:rPr>
          <w:b/>
          <w:sz w:val="28"/>
          <w:szCs w:val="28"/>
          <w:u w:val="single"/>
        </w:rPr>
      </w:pPr>
      <w:r w:rsidRPr="00F40F1F">
        <w:rPr>
          <w:b/>
          <w:sz w:val="28"/>
          <w:szCs w:val="28"/>
          <w:u w:val="single"/>
        </w:rPr>
        <w:t>Председательствующий:</w:t>
      </w:r>
    </w:p>
    <w:p w:rsidR="007B772F" w:rsidRDefault="007B772F" w:rsidP="007B772F">
      <w:pPr>
        <w:jc w:val="center"/>
        <w:rPr>
          <w:sz w:val="28"/>
          <w:szCs w:val="28"/>
        </w:rPr>
      </w:pPr>
    </w:p>
    <w:p w:rsidR="007B772F" w:rsidRPr="00815E7A" w:rsidRDefault="007B772F" w:rsidP="007B772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</w:t>
      </w:r>
      <w:r w:rsidRPr="00815E7A">
        <w:rPr>
          <w:sz w:val="28"/>
          <w:szCs w:val="28"/>
        </w:rPr>
        <w:t xml:space="preserve">равительства </w:t>
      </w:r>
    </w:p>
    <w:p w:rsidR="007B772F" w:rsidRPr="00815E7A" w:rsidRDefault="007B772F" w:rsidP="007B772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815E7A">
        <w:rPr>
          <w:sz w:val="28"/>
          <w:szCs w:val="28"/>
        </w:rPr>
        <w:t>вановской области, координатор комиссии</w:t>
      </w:r>
      <w:r>
        <w:rPr>
          <w:sz w:val="28"/>
          <w:szCs w:val="28"/>
        </w:rPr>
        <w:t xml:space="preserve">              И.Г</w:t>
      </w:r>
      <w:r w:rsidRPr="00815E7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</w:t>
      </w:r>
      <w:r w:rsidRPr="00815E7A">
        <w:rPr>
          <w:sz w:val="28"/>
          <w:szCs w:val="28"/>
        </w:rPr>
        <w:t>рмиш</w:t>
      </w:r>
      <w:proofErr w:type="spellEnd"/>
    </w:p>
    <w:p w:rsidR="007B772F" w:rsidRPr="00815E7A" w:rsidRDefault="007B772F" w:rsidP="007B772F">
      <w:pPr>
        <w:jc w:val="center"/>
        <w:rPr>
          <w:b/>
          <w:sz w:val="28"/>
          <w:szCs w:val="28"/>
        </w:rPr>
      </w:pPr>
    </w:p>
    <w:p w:rsidR="007B772F" w:rsidRPr="00815E7A" w:rsidRDefault="007B772F" w:rsidP="007B772F">
      <w:pPr>
        <w:rPr>
          <w:sz w:val="28"/>
          <w:szCs w:val="28"/>
        </w:rPr>
      </w:pPr>
      <w:r w:rsidRPr="003723BB">
        <w:rPr>
          <w:sz w:val="28"/>
          <w:szCs w:val="28"/>
          <w:u w:val="single"/>
        </w:rPr>
        <w:t>Присутствовали:</w:t>
      </w:r>
      <w:r w:rsidR="00FE1F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32 человека (с</w:t>
      </w:r>
      <w:r w:rsidRPr="00815E7A">
        <w:rPr>
          <w:sz w:val="28"/>
          <w:szCs w:val="28"/>
        </w:rPr>
        <w:t xml:space="preserve">писок </w:t>
      </w:r>
      <w:r>
        <w:rPr>
          <w:sz w:val="28"/>
          <w:szCs w:val="28"/>
        </w:rPr>
        <w:t>согласно приложению 1 к протоколу</w:t>
      </w:r>
      <w:r w:rsidRPr="00815E7A">
        <w:rPr>
          <w:sz w:val="28"/>
          <w:szCs w:val="28"/>
        </w:rPr>
        <w:t>).</w:t>
      </w:r>
    </w:p>
    <w:p w:rsidR="007B772F" w:rsidRPr="00815E7A" w:rsidRDefault="007B772F" w:rsidP="007B772F">
      <w:pPr>
        <w:ind w:firstLine="902"/>
        <w:rPr>
          <w:sz w:val="28"/>
          <w:szCs w:val="28"/>
        </w:rPr>
      </w:pPr>
    </w:p>
    <w:p w:rsidR="007B772F" w:rsidRPr="00B77606" w:rsidRDefault="007B772F" w:rsidP="007B772F">
      <w:pPr>
        <w:pStyle w:val="a5"/>
        <w:numPr>
          <w:ilvl w:val="0"/>
          <w:numId w:val="2"/>
        </w:numPr>
        <w:tabs>
          <w:tab w:val="left" w:pos="1134"/>
        </w:tabs>
        <w:jc w:val="center"/>
        <w:rPr>
          <w:sz w:val="28"/>
          <w:szCs w:val="28"/>
        </w:rPr>
      </w:pPr>
      <w:r w:rsidRPr="00B77606">
        <w:rPr>
          <w:sz w:val="28"/>
          <w:szCs w:val="28"/>
        </w:rPr>
        <w:t>Об организации отдыха и оздоровления детей в 2019 году</w:t>
      </w:r>
    </w:p>
    <w:p w:rsidR="007B772F" w:rsidRPr="00815E7A" w:rsidRDefault="007B772F" w:rsidP="007B772F">
      <w:pPr>
        <w:pStyle w:val="a5"/>
        <w:tabs>
          <w:tab w:val="left" w:pos="0"/>
          <w:tab w:val="left" w:pos="1276"/>
          <w:tab w:val="left" w:pos="1843"/>
        </w:tabs>
        <w:ind w:left="0"/>
        <w:jc w:val="center"/>
        <w:rPr>
          <w:sz w:val="28"/>
          <w:szCs w:val="28"/>
        </w:rPr>
      </w:pPr>
      <w:r w:rsidRPr="00815E7A">
        <w:rPr>
          <w:sz w:val="28"/>
          <w:szCs w:val="28"/>
        </w:rPr>
        <w:t>________________________________________________________________</w:t>
      </w:r>
    </w:p>
    <w:p w:rsidR="007B772F" w:rsidRPr="00815E7A" w:rsidRDefault="007B772F" w:rsidP="007B77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EB3">
        <w:rPr>
          <w:sz w:val="28"/>
          <w:szCs w:val="28"/>
        </w:rPr>
        <w:t>(</w:t>
      </w:r>
      <w:r>
        <w:rPr>
          <w:sz w:val="28"/>
          <w:szCs w:val="28"/>
        </w:rPr>
        <w:t>А.Ю</w:t>
      </w:r>
      <w:r w:rsidRPr="00415EB3">
        <w:rPr>
          <w:sz w:val="28"/>
          <w:szCs w:val="28"/>
        </w:rPr>
        <w:t xml:space="preserve">. </w:t>
      </w:r>
      <w:r>
        <w:rPr>
          <w:sz w:val="28"/>
          <w:szCs w:val="28"/>
        </w:rPr>
        <w:t>Демина</w:t>
      </w:r>
      <w:r w:rsidRPr="00415EB3">
        <w:rPr>
          <w:sz w:val="28"/>
          <w:szCs w:val="28"/>
        </w:rPr>
        <w:t>, А.Е. Смирнов</w:t>
      </w:r>
      <w:r w:rsidRPr="00815E7A">
        <w:rPr>
          <w:color w:val="000000"/>
          <w:sz w:val="28"/>
          <w:szCs w:val="28"/>
        </w:rPr>
        <w:t>)</w:t>
      </w:r>
    </w:p>
    <w:p w:rsidR="007B772F" w:rsidRDefault="007B772F" w:rsidP="007B77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772F" w:rsidRPr="00815E7A" w:rsidRDefault="007B772F" w:rsidP="007B77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7B772F" w:rsidRPr="00A664BC" w:rsidRDefault="007B772F" w:rsidP="007B772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64BC">
        <w:rPr>
          <w:sz w:val="28"/>
          <w:szCs w:val="28"/>
        </w:rPr>
        <w:t>Принять к сведению информацию Департамента социальной защиты населения Ивановской области и Регионального союза «Ивановское областное объединение организаций профсоюзов».</w:t>
      </w:r>
    </w:p>
    <w:p w:rsidR="007B772F" w:rsidRDefault="007B772F" w:rsidP="007B7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Правительству Ивановской области</w:t>
      </w:r>
      <w:r w:rsidR="00FE1F4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возможность: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Увеличения финансирования</w:t>
      </w:r>
      <w:r w:rsidR="00FE1F40">
        <w:rPr>
          <w:sz w:val="28"/>
          <w:szCs w:val="28"/>
        </w:rPr>
        <w:t xml:space="preserve"> </w:t>
      </w:r>
      <w:r w:rsidRPr="00A03870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A03870">
        <w:rPr>
          <w:sz w:val="28"/>
          <w:szCs w:val="28"/>
        </w:rPr>
        <w:t xml:space="preserve"> на организацию и обеспечение отдыха и оздоровления детей</w:t>
      </w:r>
      <w:r>
        <w:rPr>
          <w:sz w:val="28"/>
          <w:szCs w:val="28"/>
        </w:rPr>
        <w:t>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Изменения порядка взимания родительской платы за путевки, предоставляемые органами социальной защиты населения в загородные оздоровительные лагеря и санаторно-оздоровительные лагеря.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Включения </w:t>
      </w:r>
      <w:proofErr w:type="gramStart"/>
      <w:r>
        <w:rPr>
          <w:sz w:val="28"/>
          <w:szCs w:val="28"/>
        </w:rPr>
        <w:t>в региональную программу по снижению уровня бедности в Ивановской области расходов на приобретение путевок в загородные оздоровительные лагеря</w:t>
      </w:r>
      <w:proofErr w:type="gramEnd"/>
      <w:r>
        <w:rPr>
          <w:sz w:val="28"/>
          <w:szCs w:val="28"/>
        </w:rPr>
        <w:t xml:space="preserve"> для детей из малоимущих семей.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8E5BEA">
        <w:rPr>
          <w:sz w:val="28"/>
          <w:szCs w:val="28"/>
        </w:rPr>
        <w:t>редостав</w:t>
      </w:r>
      <w:r>
        <w:rPr>
          <w:sz w:val="28"/>
          <w:szCs w:val="28"/>
        </w:rPr>
        <w:t>ления</w:t>
      </w:r>
      <w:r w:rsidRPr="008E5BEA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8E5BEA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8E5BE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8E5BEA">
        <w:rPr>
          <w:sz w:val="28"/>
          <w:szCs w:val="28"/>
        </w:rPr>
        <w:t xml:space="preserve"> на получение путевок в загородные лагеря детям медицински</w:t>
      </w:r>
      <w:r>
        <w:rPr>
          <w:sz w:val="28"/>
          <w:szCs w:val="28"/>
        </w:rPr>
        <w:t>м</w:t>
      </w:r>
      <w:r w:rsidRPr="008E5BEA">
        <w:rPr>
          <w:sz w:val="28"/>
          <w:szCs w:val="28"/>
        </w:rPr>
        <w:t xml:space="preserve"> и педагогически</w:t>
      </w:r>
      <w:r>
        <w:rPr>
          <w:sz w:val="28"/>
          <w:szCs w:val="28"/>
        </w:rPr>
        <w:t>м</w:t>
      </w:r>
      <w:r w:rsidRPr="008E5BE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8E5BEA">
        <w:rPr>
          <w:sz w:val="28"/>
          <w:szCs w:val="28"/>
        </w:rPr>
        <w:t>, в связи с острым недостатком кадров в бюджетных учреждениях</w:t>
      </w:r>
      <w:r>
        <w:rPr>
          <w:sz w:val="28"/>
          <w:szCs w:val="28"/>
        </w:rPr>
        <w:t>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Разработки мер государственной </w:t>
      </w:r>
      <w:r w:rsidRPr="00D5063A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организаций</w:t>
      </w:r>
      <w:r w:rsidRPr="00D5063A">
        <w:rPr>
          <w:sz w:val="28"/>
          <w:szCs w:val="28"/>
        </w:rPr>
        <w:t xml:space="preserve">, осуществляющих деятельность </w:t>
      </w:r>
      <w:r>
        <w:rPr>
          <w:sz w:val="28"/>
          <w:szCs w:val="28"/>
        </w:rPr>
        <w:t>по организации отдыха и оздоровления детей.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Pr="00161BA3">
        <w:rPr>
          <w:sz w:val="28"/>
          <w:szCs w:val="28"/>
        </w:rPr>
        <w:t>областн</w:t>
      </w:r>
      <w:r>
        <w:rPr>
          <w:sz w:val="28"/>
          <w:szCs w:val="28"/>
        </w:rPr>
        <w:t>ому</w:t>
      </w:r>
      <w:r w:rsidRPr="00161BA3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</w:t>
      </w:r>
      <w:r w:rsidRPr="00161BA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</w:t>
      </w:r>
      <w:r w:rsidRPr="00161BA3">
        <w:rPr>
          <w:sz w:val="28"/>
          <w:szCs w:val="28"/>
        </w:rPr>
        <w:t xml:space="preserve"> работодателей </w:t>
      </w:r>
      <w:r>
        <w:rPr>
          <w:sz w:val="28"/>
          <w:szCs w:val="28"/>
        </w:rPr>
        <w:t xml:space="preserve">принять меры по </w:t>
      </w:r>
      <w:r w:rsidRPr="00161BA3">
        <w:rPr>
          <w:sz w:val="28"/>
          <w:szCs w:val="28"/>
        </w:rPr>
        <w:t>увеличени</w:t>
      </w:r>
      <w:r>
        <w:rPr>
          <w:sz w:val="28"/>
          <w:szCs w:val="28"/>
        </w:rPr>
        <w:t>ю в 2020 году</w:t>
      </w:r>
      <w:r w:rsidRPr="00161BA3">
        <w:rPr>
          <w:sz w:val="28"/>
          <w:szCs w:val="28"/>
        </w:rPr>
        <w:t xml:space="preserve"> количества путевок приобретаемых организациями и предприятиями для детей работников</w:t>
      </w:r>
      <w:r>
        <w:rPr>
          <w:sz w:val="28"/>
          <w:szCs w:val="28"/>
        </w:rPr>
        <w:t>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Региональному союзу «Ивановское областное объединение организаций профсоюзов»: 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Продолжить информационную работу среди членов профсоюзов по вопросам организации отдыха и оздоровления детей.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участие представителей в работе </w:t>
      </w:r>
      <w:r w:rsidRPr="00D37CFE">
        <w:rPr>
          <w:sz w:val="28"/>
          <w:szCs w:val="28"/>
        </w:rPr>
        <w:t>межведомственной комиссии по организации отдыха, оздоровления и занятости детей в Ивановской области</w:t>
      </w:r>
      <w:r>
        <w:rPr>
          <w:sz w:val="28"/>
          <w:szCs w:val="28"/>
        </w:rPr>
        <w:t xml:space="preserve">, </w:t>
      </w:r>
      <w:r w:rsidRPr="00763859">
        <w:rPr>
          <w:sz w:val="28"/>
          <w:szCs w:val="28"/>
        </w:rPr>
        <w:t xml:space="preserve">межведомственной комиссии по обеспечению паспортизации, приемки загородных оздоровительных лагерей, санаторно-оздоровительных детских лагерей круглогодичного действия и </w:t>
      </w:r>
      <w:proofErr w:type="gramStart"/>
      <w:r w:rsidRPr="00763859">
        <w:rPr>
          <w:sz w:val="28"/>
          <w:szCs w:val="28"/>
        </w:rPr>
        <w:t>контролю за</w:t>
      </w:r>
      <w:proofErr w:type="gramEnd"/>
      <w:r w:rsidRPr="00763859">
        <w:rPr>
          <w:sz w:val="28"/>
          <w:szCs w:val="28"/>
        </w:rPr>
        <w:t xml:space="preserve"> соблюдением данными организациями требований государственных контрактов</w:t>
      </w:r>
      <w:r>
        <w:rPr>
          <w:sz w:val="28"/>
          <w:szCs w:val="28"/>
        </w:rPr>
        <w:t>.</w:t>
      </w:r>
    </w:p>
    <w:p w:rsidR="007B772F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652CA">
        <w:rPr>
          <w:sz w:val="28"/>
          <w:szCs w:val="28"/>
        </w:rPr>
        <w:t xml:space="preserve">Рекомендовать руководителям предприятий и организаций Ивановской области определить потребность и подготовить в </w:t>
      </w:r>
      <w:r>
        <w:rPr>
          <w:sz w:val="28"/>
          <w:szCs w:val="28"/>
        </w:rPr>
        <w:t>срок</w:t>
      </w:r>
      <w:r w:rsidRPr="002652CA">
        <w:rPr>
          <w:sz w:val="28"/>
          <w:szCs w:val="28"/>
        </w:rPr>
        <w:t xml:space="preserve"> до 1 июля 2020 года заявки в органы социальной защиты населения о выделении путевок в загородные оздоровительные лагеря для детей сотрудников, предусмотрев средства на частичную оплату стоимости путевок.</w:t>
      </w:r>
    </w:p>
    <w:p w:rsidR="007B772F" w:rsidRPr="00B805D6" w:rsidRDefault="007B772F" w:rsidP="007B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исполнительным органам государственной власти Ивановской области, объединениям работодателей Ивановской области, областным объединениям организаций профсоюзов при заключении отраслевых соглашений в сфере социально-</w:t>
      </w:r>
      <w:r w:rsidRPr="008B7DFD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предусматривать в них обязательства сторон по организации отдыха и оздоровления детей.</w:t>
      </w:r>
    </w:p>
    <w:p w:rsidR="007B772F" w:rsidRPr="00B805D6" w:rsidRDefault="007B772F" w:rsidP="007B77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772F" w:rsidRPr="00B77606" w:rsidRDefault="007B772F" w:rsidP="007B772F">
      <w:pPr>
        <w:pStyle w:val="a5"/>
        <w:numPr>
          <w:ilvl w:val="0"/>
          <w:numId w:val="2"/>
        </w:numPr>
        <w:tabs>
          <w:tab w:val="left" w:pos="1134"/>
        </w:tabs>
        <w:jc w:val="center"/>
        <w:rPr>
          <w:sz w:val="28"/>
          <w:szCs w:val="28"/>
        </w:rPr>
      </w:pPr>
      <w:r w:rsidRPr="00B77606">
        <w:rPr>
          <w:sz w:val="28"/>
          <w:szCs w:val="28"/>
        </w:rPr>
        <w:t>О состоянии инвестиционного климата в Ивановской области</w:t>
      </w:r>
    </w:p>
    <w:p w:rsidR="007B772F" w:rsidRPr="00815E7A" w:rsidRDefault="007B772F" w:rsidP="007B772F">
      <w:pPr>
        <w:tabs>
          <w:tab w:val="left" w:pos="1134"/>
        </w:tabs>
        <w:jc w:val="center"/>
        <w:rPr>
          <w:b/>
          <w:sz w:val="28"/>
          <w:szCs w:val="28"/>
        </w:rPr>
      </w:pPr>
      <w:r w:rsidRPr="00815E7A">
        <w:rPr>
          <w:b/>
          <w:sz w:val="28"/>
          <w:szCs w:val="28"/>
        </w:rPr>
        <w:t>_______________________________________________________________</w:t>
      </w:r>
    </w:p>
    <w:p w:rsidR="007B772F" w:rsidRPr="00815E7A" w:rsidRDefault="007B772F" w:rsidP="007B772F">
      <w:pPr>
        <w:tabs>
          <w:tab w:val="left" w:pos="7452"/>
        </w:tabs>
        <w:ind w:firstLine="709"/>
        <w:jc w:val="center"/>
        <w:rPr>
          <w:sz w:val="28"/>
          <w:szCs w:val="28"/>
        </w:rPr>
      </w:pPr>
      <w:r w:rsidRPr="009219BD">
        <w:rPr>
          <w:sz w:val="28"/>
          <w:szCs w:val="28"/>
        </w:rPr>
        <w:t>(</w:t>
      </w:r>
      <w:r>
        <w:rPr>
          <w:sz w:val="28"/>
          <w:szCs w:val="28"/>
        </w:rPr>
        <w:t>С.Ю</w:t>
      </w:r>
      <w:r w:rsidRPr="009219BD">
        <w:rPr>
          <w:sz w:val="28"/>
          <w:szCs w:val="28"/>
        </w:rPr>
        <w:t xml:space="preserve">. </w:t>
      </w:r>
      <w:r>
        <w:rPr>
          <w:sz w:val="28"/>
          <w:szCs w:val="28"/>
        </w:rPr>
        <w:t>Шаров</w:t>
      </w:r>
      <w:r w:rsidRPr="009219BD">
        <w:rPr>
          <w:sz w:val="28"/>
          <w:szCs w:val="28"/>
        </w:rPr>
        <w:t>,</w:t>
      </w:r>
      <w:r w:rsidR="004378C4">
        <w:rPr>
          <w:sz w:val="28"/>
          <w:szCs w:val="28"/>
        </w:rPr>
        <w:t xml:space="preserve"> </w:t>
      </w:r>
      <w:r w:rsidRPr="009219BD">
        <w:rPr>
          <w:sz w:val="28"/>
          <w:szCs w:val="28"/>
        </w:rPr>
        <w:t>А</w:t>
      </w:r>
      <w:r w:rsidRPr="00415EB3">
        <w:rPr>
          <w:sz w:val="28"/>
          <w:szCs w:val="28"/>
        </w:rPr>
        <w:t>.Ю. Жбанов)</w:t>
      </w:r>
    </w:p>
    <w:p w:rsidR="007B772F" w:rsidRPr="00815E7A" w:rsidRDefault="007B772F" w:rsidP="007B77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7B772F" w:rsidRPr="00363AED" w:rsidRDefault="007B772F" w:rsidP="007B772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363AED">
        <w:rPr>
          <w:sz w:val="28"/>
          <w:szCs w:val="28"/>
        </w:rPr>
        <w:t xml:space="preserve">Принять </w:t>
      </w:r>
      <w:r w:rsidRPr="00363AED">
        <w:rPr>
          <w:color w:val="000000"/>
          <w:sz w:val="28"/>
          <w:szCs w:val="28"/>
        </w:rPr>
        <w:t>к сведению</w:t>
      </w:r>
      <w:r w:rsidR="00FE1F40">
        <w:rPr>
          <w:color w:val="000000"/>
          <w:sz w:val="28"/>
          <w:szCs w:val="28"/>
        </w:rPr>
        <w:t xml:space="preserve"> </w:t>
      </w:r>
      <w:r w:rsidRPr="00363AED">
        <w:rPr>
          <w:sz w:val="28"/>
          <w:szCs w:val="28"/>
        </w:rPr>
        <w:t>информацию Департамента экономического развития и торговли Ивановской области</w:t>
      </w:r>
      <w:r>
        <w:rPr>
          <w:sz w:val="28"/>
          <w:szCs w:val="28"/>
        </w:rPr>
        <w:t>,</w:t>
      </w:r>
      <w:r w:rsidRPr="00363AED">
        <w:rPr>
          <w:sz w:val="28"/>
          <w:szCs w:val="28"/>
        </w:rPr>
        <w:t xml:space="preserve"> Ивановского областного объединения работодателей «Союз промышленников и предпринимателей Ивановской области»</w:t>
      </w:r>
      <w:r w:rsidRPr="00363AED">
        <w:rPr>
          <w:color w:val="000000"/>
          <w:sz w:val="28"/>
          <w:szCs w:val="28"/>
        </w:rPr>
        <w:t xml:space="preserve">. </w:t>
      </w:r>
    </w:p>
    <w:p w:rsidR="007B772F" w:rsidRDefault="007B772F" w:rsidP="007B772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363AED">
        <w:rPr>
          <w:sz w:val="28"/>
          <w:szCs w:val="28"/>
        </w:rPr>
        <w:t>Одобрить, предусмотренное в проекте областного бюджета на 2020 год и плановый период 2021-2022 годов финансирование мер, стимулирующих привлечение инвестиций.</w:t>
      </w:r>
    </w:p>
    <w:p w:rsidR="007B772F" w:rsidRDefault="007B772F" w:rsidP="007B772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экономического развития и торговли Ивановской области:</w:t>
      </w:r>
    </w:p>
    <w:p w:rsidR="007B772F" w:rsidRPr="0034620B" w:rsidRDefault="007B772F" w:rsidP="007B772F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продвижению</w:t>
      </w:r>
      <w:r w:rsidRPr="0034620B">
        <w:rPr>
          <w:sz w:val="28"/>
          <w:szCs w:val="28"/>
        </w:rPr>
        <w:t xml:space="preserve"> промышленного и инвестиционного потенциала </w:t>
      </w:r>
      <w:r>
        <w:rPr>
          <w:sz w:val="28"/>
          <w:szCs w:val="28"/>
        </w:rPr>
        <w:t>Ивановской области</w:t>
      </w:r>
      <w:r w:rsidR="004378C4">
        <w:rPr>
          <w:sz w:val="28"/>
          <w:szCs w:val="28"/>
        </w:rPr>
        <w:t xml:space="preserve"> </w:t>
      </w:r>
      <w:r w:rsidRPr="0034620B">
        <w:rPr>
          <w:sz w:val="28"/>
          <w:szCs w:val="28"/>
        </w:rPr>
        <w:t xml:space="preserve">посредством участия </w:t>
      </w:r>
      <w:r>
        <w:rPr>
          <w:sz w:val="28"/>
          <w:szCs w:val="28"/>
        </w:rPr>
        <w:t>представителей региона</w:t>
      </w:r>
      <w:r w:rsidRPr="0034620B">
        <w:rPr>
          <w:sz w:val="28"/>
          <w:szCs w:val="28"/>
        </w:rPr>
        <w:t xml:space="preserve"> в </w:t>
      </w:r>
      <w:proofErr w:type="spellStart"/>
      <w:r w:rsidRPr="0034620B">
        <w:rPr>
          <w:sz w:val="28"/>
          <w:szCs w:val="28"/>
        </w:rPr>
        <w:t>конгрессных</w:t>
      </w:r>
      <w:proofErr w:type="spellEnd"/>
      <w:r w:rsidRPr="0034620B">
        <w:rPr>
          <w:sz w:val="28"/>
          <w:szCs w:val="28"/>
        </w:rPr>
        <w:t>, выставочных и презентационных мероприятиях в субъектах Р</w:t>
      </w:r>
      <w:r>
        <w:rPr>
          <w:sz w:val="28"/>
          <w:szCs w:val="28"/>
        </w:rPr>
        <w:t xml:space="preserve">оссийской </w:t>
      </w:r>
      <w:r w:rsidRPr="0034620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620B">
        <w:rPr>
          <w:sz w:val="28"/>
          <w:szCs w:val="28"/>
        </w:rPr>
        <w:t xml:space="preserve"> и за рубежом.</w:t>
      </w:r>
    </w:p>
    <w:p w:rsidR="007B772F" w:rsidRPr="001A7DAB" w:rsidRDefault="007B772F" w:rsidP="007B772F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1A7DAB">
        <w:rPr>
          <w:sz w:val="28"/>
          <w:szCs w:val="28"/>
        </w:rPr>
        <w:t>Обеспечить привлечение новых резидентов к разм</w:t>
      </w:r>
      <w:r>
        <w:rPr>
          <w:sz w:val="28"/>
          <w:szCs w:val="28"/>
        </w:rPr>
        <w:t>ещению производств на территориях</w:t>
      </w:r>
      <w:r w:rsidR="00FE1F40"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опережающего социально-экономического развития</w:t>
      </w:r>
      <w:r w:rsidRPr="001A7DAB">
        <w:rPr>
          <w:sz w:val="28"/>
          <w:szCs w:val="28"/>
        </w:rPr>
        <w:t xml:space="preserve"> «Наволоки» и «Южа».</w:t>
      </w:r>
    </w:p>
    <w:p w:rsidR="007B772F" w:rsidRDefault="007B772F" w:rsidP="007B772F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1A7DAB">
        <w:rPr>
          <w:sz w:val="28"/>
          <w:szCs w:val="28"/>
        </w:rPr>
        <w:lastRenderedPageBreak/>
        <w:t>Содействовать эффективной деятельности некоммерческой организации «Региональный Фонд развития промышленности Ивановской области».</w:t>
      </w:r>
    </w:p>
    <w:p w:rsidR="007B772F" w:rsidRPr="00052BDC" w:rsidRDefault="007B772F" w:rsidP="007B772F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jc w:val="center"/>
        <w:rPr>
          <w:sz w:val="28"/>
          <w:szCs w:val="28"/>
        </w:rPr>
      </w:pPr>
      <w:r w:rsidRPr="00052BDC">
        <w:rPr>
          <w:sz w:val="28"/>
          <w:szCs w:val="28"/>
        </w:rPr>
        <w:t>О плане работы областной трехсторонней комиссии по регулированию социально-трудовых отношений на 2020 год</w:t>
      </w:r>
    </w:p>
    <w:p w:rsidR="007B772F" w:rsidRDefault="007B772F" w:rsidP="007B772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7B772F" w:rsidRDefault="007B772F" w:rsidP="007B772F">
      <w:pPr>
        <w:ind w:right="-1" w:firstLine="709"/>
        <w:jc w:val="center"/>
        <w:rPr>
          <w:sz w:val="28"/>
        </w:rPr>
      </w:pPr>
      <w:r w:rsidRPr="00CD1F7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Т.Б. Сергеева</w:t>
      </w:r>
      <w:r w:rsidRPr="00CD1F72">
        <w:rPr>
          <w:sz w:val="28"/>
        </w:rPr>
        <w:t>)</w:t>
      </w:r>
    </w:p>
    <w:p w:rsidR="007B772F" w:rsidRPr="00815E7A" w:rsidRDefault="007B772F" w:rsidP="007B77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7B772F" w:rsidRDefault="007B772F" w:rsidP="007B772F">
      <w:pPr>
        <w:ind w:right="-1" w:firstLine="709"/>
        <w:jc w:val="both"/>
        <w:rPr>
          <w:sz w:val="28"/>
          <w:szCs w:val="28"/>
        </w:rPr>
      </w:pPr>
      <w:r w:rsidRPr="00964E7D">
        <w:rPr>
          <w:sz w:val="28"/>
          <w:szCs w:val="28"/>
        </w:rPr>
        <w:t xml:space="preserve">1. </w:t>
      </w:r>
      <w:r w:rsidRPr="00EB161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областной трехсторонней комиссии по регулированию социально-трудовых отношений на 2020 год (приложение 2 к протоколу).</w:t>
      </w:r>
    </w:p>
    <w:p w:rsidR="007B772F" w:rsidRDefault="007B772F" w:rsidP="007B77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Сторонам социального партнерства принять меры по выполнению мероприятий плана работы областной трехсторонней комиссии по регулированию социально-трудовых отношений на 2020 год.</w:t>
      </w:r>
    </w:p>
    <w:p w:rsidR="007B772F" w:rsidRPr="00EB1615" w:rsidRDefault="007B772F" w:rsidP="007B77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исполнителям своевременно и в полном объеме представлять в секретариат областной трехсторонней  комиссии материалы по рассматриваемым вопросам в соответствии с Регламентом комиссии, утвержденным решением областной трехсторонней комиссии от 30.05.2017 года.</w:t>
      </w:r>
    </w:p>
    <w:p w:rsidR="007B772F" w:rsidRPr="00815E7A" w:rsidRDefault="007B772F" w:rsidP="007B772F">
      <w:pPr>
        <w:ind w:firstLine="851"/>
        <w:jc w:val="center"/>
        <w:rPr>
          <w:sz w:val="28"/>
          <w:szCs w:val="28"/>
        </w:rPr>
      </w:pPr>
    </w:p>
    <w:p w:rsidR="007B772F" w:rsidRDefault="007B772F" w:rsidP="007B772F">
      <w:pPr>
        <w:jc w:val="center"/>
        <w:rPr>
          <w:sz w:val="28"/>
          <w:szCs w:val="28"/>
        </w:rPr>
      </w:pPr>
    </w:p>
    <w:p w:rsidR="007B772F" w:rsidRPr="00815E7A" w:rsidRDefault="007B772F" w:rsidP="007B772F">
      <w:pPr>
        <w:jc w:val="center"/>
        <w:rPr>
          <w:sz w:val="28"/>
          <w:szCs w:val="28"/>
        </w:rPr>
      </w:pPr>
    </w:p>
    <w:p w:rsidR="007B772F" w:rsidRPr="00052BDC" w:rsidRDefault="007B772F" w:rsidP="007B772F">
      <w:pPr>
        <w:rPr>
          <w:sz w:val="28"/>
          <w:szCs w:val="28"/>
        </w:rPr>
      </w:pPr>
      <w:r w:rsidRPr="00052BDC">
        <w:rPr>
          <w:sz w:val="28"/>
          <w:szCs w:val="28"/>
        </w:rPr>
        <w:t xml:space="preserve">Координатор комиссии </w:t>
      </w:r>
      <w:r w:rsidRPr="00052B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052BDC">
        <w:rPr>
          <w:sz w:val="28"/>
          <w:szCs w:val="28"/>
        </w:rPr>
        <w:t xml:space="preserve">И.Г. </w:t>
      </w:r>
      <w:proofErr w:type="spellStart"/>
      <w:r w:rsidRPr="00052BDC">
        <w:rPr>
          <w:sz w:val="28"/>
          <w:szCs w:val="28"/>
        </w:rPr>
        <w:t>Эрмиш</w:t>
      </w:r>
      <w:proofErr w:type="spellEnd"/>
    </w:p>
    <w:p w:rsidR="007B772F" w:rsidRDefault="007B772F" w:rsidP="007B772F">
      <w:pPr>
        <w:rPr>
          <w:sz w:val="28"/>
          <w:szCs w:val="28"/>
        </w:rPr>
      </w:pPr>
    </w:p>
    <w:p w:rsidR="007B772F" w:rsidRDefault="007B772F" w:rsidP="007B772F">
      <w:pPr>
        <w:rPr>
          <w:sz w:val="28"/>
          <w:szCs w:val="28"/>
        </w:rPr>
      </w:pPr>
    </w:p>
    <w:p w:rsidR="007B772F" w:rsidRDefault="007B772F" w:rsidP="007B772F">
      <w:pPr>
        <w:rPr>
          <w:sz w:val="28"/>
          <w:szCs w:val="28"/>
        </w:rPr>
      </w:pPr>
      <w:r w:rsidRPr="00052BDC">
        <w:rPr>
          <w:sz w:val="28"/>
          <w:szCs w:val="28"/>
        </w:rPr>
        <w:t>Ответственный секретарь комиссии                           Т.Б. Сергеева</w:t>
      </w:r>
    </w:p>
    <w:p w:rsidR="007B772F" w:rsidRDefault="007B772F" w:rsidP="007B772F">
      <w:pPr>
        <w:rPr>
          <w:sz w:val="28"/>
          <w:szCs w:val="28"/>
        </w:rPr>
      </w:pPr>
    </w:p>
    <w:p w:rsidR="007B772F" w:rsidRDefault="007B772F" w:rsidP="007B772F">
      <w:pPr>
        <w:rPr>
          <w:sz w:val="28"/>
          <w:szCs w:val="28"/>
        </w:rPr>
      </w:pPr>
    </w:p>
    <w:p w:rsidR="00EC356B" w:rsidRDefault="00EC356B"/>
    <w:sectPr w:rsidR="00EC356B" w:rsidSect="00E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E4A"/>
    <w:multiLevelType w:val="multilevel"/>
    <w:tmpl w:val="30EE9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886D52"/>
    <w:multiLevelType w:val="multilevel"/>
    <w:tmpl w:val="2B56D1F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404D1DB3"/>
    <w:multiLevelType w:val="hybridMultilevel"/>
    <w:tmpl w:val="40D6A740"/>
    <w:lvl w:ilvl="0" w:tplc="51463A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67942"/>
    <w:multiLevelType w:val="hybridMultilevel"/>
    <w:tmpl w:val="A214813E"/>
    <w:lvl w:ilvl="0" w:tplc="B77ECB2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2F"/>
    <w:rsid w:val="004378C4"/>
    <w:rsid w:val="007B772F"/>
    <w:rsid w:val="00EC356B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72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B77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B772F"/>
    <w:pPr>
      <w:suppressAutoHyphens/>
      <w:ind w:left="708"/>
    </w:pPr>
    <w:rPr>
      <w:lang w:eastAsia="ar-SA"/>
    </w:rPr>
  </w:style>
  <w:style w:type="paragraph" w:styleId="a7">
    <w:name w:val="Body Text Indent"/>
    <w:basedOn w:val="a"/>
    <w:link w:val="a8"/>
    <w:uiPriority w:val="99"/>
    <w:unhideWhenUsed/>
    <w:rsid w:val="007B77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B7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7B77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3</cp:revision>
  <dcterms:created xsi:type="dcterms:W3CDTF">2020-01-15T11:54:00Z</dcterms:created>
  <dcterms:modified xsi:type="dcterms:W3CDTF">2020-01-15T11:56:00Z</dcterms:modified>
</cp:coreProperties>
</file>