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07" w:rsidRDefault="008616D7" w:rsidP="008616D7">
      <w:pPr>
        <w:shd w:val="clear" w:color="auto" w:fill="FFFFFF"/>
        <w:ind w:left="-426"/>
        <w:jc w:val="center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 xml:space="preserve">РЕЗОЛЮЦИЯ </w:t>
      </w:r>
    </w:p>
    <w:p w:rsidR="00603425" w:rsidRDefault="00603425" w:rsidP="008616D7">
      <w:pPr>
        <w:shd w:val="clear" w:color="auto" w:fill="FFFFFF"/>
        <w:ind w:left="-426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8616D7" w:rsidRPr="008616D7" w:rsidRDefault="008616D7" w:rsidP="008616D7">
      <w:pPr>
        <w:shd w:val="clear" w:color="auto" w:fill="FFFFFF"/>
        <w:ind w:left="-426"/>
        <w:jc w:val="center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>VII Ивановск</w:t>
      </w:r>
      <w:r w:rsidR="008F6207">
        <w:rPr>
          <w:rFonts w:eastAsia="Times New Roman" w:cs="Times New Roman"/>
          <w:color w:val="000000"/>
          <w:sz w:val="22"/>
          <w:szCs w:val="22"/>
        </w:rPr>
        <w:t>ого</w:t>
      </w:r>
      <w:r w:rsidRPr="008616D7">
        <w:rPr>
          <w:rFonts w:eastAsia="Times New Roman" w:cs="Times New Roman"/>
          <w:color w:val="000000"/>
          <w:sz w:val="22"/>
          <w:szCs w:val="22"/>
        </w:rPr>
        <w:t xml:space="preserve"> областного слёта Молодёжных советов профсоюзов, </w:t>
      </w:r>
    </w:p>
    <w:p w:rsidR="008616D7" w:rsidRPr="008616D7" w:rsidRDefault="008616D7" w:rsidP="008616D7">
      <w:pPr>
        <w:shd w:val="clear" w:color="auto" w:fill="FFFFFF"/>
        <w:ind w:left="-426"/>
        <w:jc w:val="center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>посвященного 20-летию Молодёжного совета профобъединения.</w:t>
      </w:r>
    </w:p>
    <w:p w:rsidR="008616D7" w:rsidRPr="008616D7" w:rsidRDefault="008616D7" w:rsidP="008616D7">
      <w:pPr>
        <w:shd w:val="clear" w:color="auto" w:fill="FFFFFF"/>
        <w:ind w:left="-426"/>
        <w:jc w:val="center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:rsidR="00494BDA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 xml:space="preserve">Профсоюзами всех уровней утверждено, что будущее профсоюзов невозможно без молодёжи. В Ивановской области среди членов профсоюзов молодёжь (до 35 лет) занимает долю более </w:t>
      </w:r>
      <w:r w:rsidR="005F23E8">
        <w:rPr>
          <w:rFonts w:eastAsia="Times New Roman" w:cs="Times New Roman"/>
          <w:color w:val="000000"/>
          <w:sz w:val="22"/>
          <w:szCs w:val="22"/>
        </w:rPr>
        <w:t>53</w:t>
      </w:r>
      <w:r w:rsidRPr="008616D7">
        <w:rPr>
          <w:rFonts w:eastAsia="Times New Roman" w:cs="Times New Roman"/>
          <w:color w:val="000000"/>
          <w:sz w:val="22"/>
          <w:szCs w:val="22"/>
        </w:rPr>
        <w:t xml:space="preserve"> процентов. 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Мы, участники VII Ивановского областного слёта Молодёжных советов, считаем, что в условиях перемен, происходящих в мире, изменений трудовых отношений и отношений между людьми, возникает потребность в совершенствовании принципов и механизмов участия молодёжи в управлении делами профсоюзов, поэтому рекомендуем профсоюзам: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усилить работу по взаимодействию с Управлением молодежной политики Департамента образования Ивановской области. Инициировать заключение соглашения о сотрудничестве.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 участвовать в мероприятиях региональных и муниципальных центров занятости, в том числе, ярмарках вакансий;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привлекать все областные отраслевые организации профсоюзов, а также координационные советы профсоюзов  к работе со старшекурсниками и выпускниками профильных для них учебных заведений</w:t>
      </w:r>
      <w:r w:rsidR="005F23E8">
        <w:rPr>
          <w:rFonts w:eastAsia="Times New Roman" w:cs="Times New Roman"/>
          <w:color w:val="000000"/>
          <w:sz w:val="22"/>
          <w:szCs w:val="22"/>
        </w:rPr>
        <w:t>;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использовать ресурсы учебных центров профсоюзов для организации мероприятий по заказу региональных центров занятости населения;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 xml:space="preserve">активнее выстраивать работу с центрами карьеры вузов и </w:t>
      </w:r>
      <w:proofErr w:type="spellStart"/>
      <w:r w:rsidRPr="008616D7">
        <w:rPr>
          <w:rFonts w:eastAsia="Times New Roman" w:cs="Times New Roman"/>
          <w:color w:val="000000"/>
          <w:sz w:val="22"/>
          <w:szCs w:val="22"/>
        </w:rPr>
        <w:t>сузов</w:t>
      </w:r>
      <w:proofErr w:type="spellEnd"/>
      <w:r w:rsidRPr="008616D7">
        <w:rPr>
          <w:rFonts w:eastAsia="Times New Roman" w:cs="Times New Roman"/>
          <w:color w:val="000000"/>
          <w:sz w:val="22"/>
          <w:szCs w:val="22"/>
        </w:rPr>
        <w:t>, там, где они не созданы – инициировать их со</w:t>
      </w:r>
      <w:r w:rsidR="005F23E8">
        <w:rPr>
          <w:rFonts w:eastAsia="Times New Roman" w:cs="Times New Roman"/>
          <w:color w:val="000000"/>
          <w:sz w:val="22"/>
          <w:szCs w:val="22"/>
        </w:rPr>
        <w:t>здание на базе студенческих ППО;</w:t>
      </w:r>
    </w:p>
    <w:p w:rsidR="008616D7" w:rsidRPr="008616D7" w:rsidRDefault="005F23E8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>п</w:t>
      </w:r>
      <w:r w:rsidR="008616D7" w:rsidRPr="008616D7">
        <w:rPr>
          <w:rFonts w:eastAsia="Times New Roman" w:cs="Times New Roman"/>
          <w:color w:val="000000"/>
          <w:sz w:val="22"/>
          <w:szCs w:val="22"/>
        </w:rPr>
        <w:t>роводить профсоюз</w:t>
      </w:r>
      <w:r>
        <w:rPr>
          <w:rFonts w:eastAsia="Times New Roman" w:cs="Times New Roman"/>
          <w:color w:val="000000"/>
          <w:sz w:val="22"/>
          <w:szCs w:val="22"/>
        </w:rPr>
        <w:t>ные уроки для старшеклассников;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вместе с молодёжью внедрять современные средства обмена информацией в профсоюзную работу;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активнее пользоваться квотами на направление молодёжи на учёбу в Учебный центр повышения профсоюзных кадров (г. Иваново), Академию труда и социальных отношений (г. Москва) и Санкт-Петербургский Гуманитарный университет профсоюзов;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организовывать межмуниципальные и межрегиональные мероприятия по обмену опытом работы Молодёжных советов, в том числе - с использованием видеоконференцсвязи;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вырабатывать меры по привлечению молодых членов профсоюзов к ведению здорового образа жизни и к занятиям массовой физкультурой и спортом;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содействовать сотрудничеству Молодёжных советов профсоюзов с общественными молодёжными организациями;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внедрять медиативные т</w:t>
      </w:r>
      <w:r w:rsidR="005F23E8">
        <w:rPr>
          <w:rFonts w:eastAsia="Times New Roman" w:cs="Times New Roman"/>
          <w:color w:val="000000"/>
          <w:sz w:val="22"/>
          <w:szCs w:val="22"/>
        </w:rPr>
        <w:t>ехнологии в профсоюзную работу;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</w:r>
      <w:bookmarkStart w:id="0" w:name="_GoBack"/>
      <w:bookmarkEnd w:id="0"/>
      <w:r w:rsidRPr="008616D7">
        <w:rPr>
          <w:rFonts w:eastAsia="Times New Roman" w:cs="Times New Roman"/>
          <w:color w:val="000000"/>
          <w:sz w:val="22"/>
          <w:szCs w:val="22"/>
        </w:rPr>
        <w:t>создавать Молодёжные советы (комиссии) и содействовать их эффективной деятельности;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обеспечивать представительство молодёжи в составе руководящих органов профсоюзных организаций;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обеспечивать выделение сре</w:t>
      </w:r>
      <w:proofErr w:type="gramStart"/>
      <w:r w:rsidRPr="008616D7">
        <w:rPr>
          <w:rFonts w:eastAsia="Times New Roman" w:cs="Times New Roman"/>
          <w:color w:val="000000"/>
          <w:sz w:val="22"/>
          <w:szCs w:val="22"/>
        </w:rPr>
        <w:t>дств в пр</w:t>
      </w:r>
      <w:proofErr w:type="gramEnd"/>
      <w:r w:rsidRPr="008616D7">
        <w:rPr>
          <w:rFonts w:eastAsia="Times New Roman" w:cs="Times New Roman"/>
          <w:color w:val="000000"/>
          <w:sz w:val="22"/>
          <w:szCs w:val="22"/>
        </w:rPr>
        <w:t>офсоюзных бюджетах всех уровней на реализацию молодёжной политики - не менее 5 процентов;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продолжить практику участия членов Молодёжных советов профсоюзов в коллективных переговорах по подготовке и заключению коллективных договоров и соглашений, а также в работе территориальных, областной трёхсторонних комиссий по регулированию социально-трудовых отношений;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включать в коллективные договоры и соглашения обязательства по содействию занятости молодёжи, а также о предоставлении членам Молодёжных советов профсоюзов времени для выполнения общественных обязанностей с сохранением заработной платы;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ab/>
        <w:t>активнее привлекать молодёжь не только к участию в коллективных действиях, но и к их организации; </w:t>
      </w:r>
    </w:p>
    <w:p w:rsidR="008616D7" w:rsidRPr="008616D7" w:rsidRDefault="008616D7" w:rsidP="008616D7">
      <w:pPr>
        <w:shd w:val="clear" w:color="auto" w:fill="FFFFFF"/>
        <w:ind w:left="-426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8616D7" w:rsidRDefault="008616D7" w:rsidP="008616D7">
      <w:pPr>
        <w:shd w:val="clear" w:color="auto" w:fill="FFFFFF"/>
        <w:ind w:left="-426"/>
        <w:jc w:val="right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>20-21 мая</w:t>
      </w:r>
      <w:r>
        <w:rPr>
          <w:rFonts w:eastAsia="Times New Roman" w:cs="Times New Roman"/>
          <w:color w:val="000000"/>
          <w:sz w:val="22"/>
          <w:szCs w:val="22"/>
        </w:rPr>
        <w:t xml:space="preserve"> 2022 года Ивановская область,</w:t>
      </w:r>
    </w:p>
    <w:p w:rsidR="008616D7" w:rsidRDefault="008616D7" w:rsidP="008616D7">
      <w:pPr>
        <w:shd w:val="clear" w:color="auto" w:fill="FFFFFF"/>
        <w:ind w:left="-426"/>
        <w:jc w:val="right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П</w:t>
      </w:r>
      <w:r w:rsidRPr="008616D7">
        <w:rPr>
          <w:rFonts w:eastAsia="Times New Roman" w:cs="Times New Roman"/>
          <w:color w:val="000000"/>
          <w:sz w:val="22"/>
          <w:szCs w:val="22"/>
        </w:rPr>
        <w:t xml:space="preserve">ансионат с лечением Плёс, </w:t>
      </w:r>
    </w:p>
    <w:p w:rsidR="008616D7" w:rsidRPr="008616D7" w:rsidRDefault="008616D7" w:rsidP="008616D7">
      <w:pPr>
        <w:shd w:val="clear" w:color="auto" w:fill="FFFFFF"/>
        <w:ind w:left="-426"/>
        <w:jc w:val="right"/>
        <w:rPr>
          <w:rFonts w:eastAsia="Times New Roman" w:cs="Times New Roman"/>
          <w:color w:val="000000"/>
          <w:sz w:val="22"/>
          <w:szCs w:val="22"/>
        </w:rPr>
      </w:pPr>
      <w:r w:rsidRPr="008616D7">
        <w:rPr>
          <w:rFonts w:eastAsia="Times New Roman" w:cs="Times New Roman"/>
          <w:color w:val="000000"/>
          <w:sz w:val="22"/>
          <w:szCs w:val="22"/>
        </w:rPr>
        <w:t>VII Ивановский областной слёт Молодёжных советов профсоюзов</w:t>
      </w:r>
    </w:p>
    <w:p w:rsidR="00935AC5" w:rsidRPr="008616D7" w:rsidRDefault="00935AC5" w:rsidP="008616D7">
      <w:pPr>
        <w:ind w:left="-426"/>
        <w:jc w:val="both"/>
        <w:rPr>
          <w:rFonts w:cs="Times New Roman"/>
          <w:sz w:val="22"/>
          <w:szCs w:val="22"/>
        </w:rPr>
      </w:pPr>
    </w:p>
    <w:sectPr w:rsidR="00935AC5" w:rsidRPr="008616D7" w:rsidSect="008616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D7"/>
    <w:rsid w:val="00245110"/>
    <w:rsid w:val="00494BDA"/>
    <w:rsid w:val="005F23E8"/>
    <w:rsid w:val="00603425"/>
    <w:rsid w:val="008616D7"/>
    <w:rsid w:val="008F6207"/>
    <w:rsid w:val="00935AC5"/>
    <w:rsid w:val="00C14A3A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2022-05-19T16:17:00Z</cp:lastPrinted>
  <dcterms:created xsi:type="dcterms:W3CDTF">2022-05-19T16:09:00Z</dcterms:created>
  <dcterms:modified xsi:type="dcterms:W3CDTF">2022-05-26T10:57:00Z</dcterms:modified>
</cp:coreProperties>
</file>