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AA1" w:rsidRPr="00C62A58" w:rsidRDefault="00270AA1" w:rsidP="00C62A58">
      <w:pPr>
        <w:pStyle w:val="Default"/>
        <w:ind w:firstLine="709"/>
        <w:jc w:val="both"/>
        <w:rPr>
          <w:sz w:val="28"/>
          <w:szCs w:val="28"/>
        </w:rPr>
      </w:pPr>
    </w:p>
    <w:p w:rsidR="00711480" w:rsidRPr="00C11984" w:rsidRDefault="00711480" w:rsidP="00711480">
      <w:pPr>
        <w:pStyle w:val="Default"/>
        <w:ind w:firstLine="709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Тезисы д</w:t>
      </w:r>
      <w:r w:rsidRPr="00C11984">
        <w:rPr>
          <w:b/>
          <w:sz w:val="32"/>
          <w:szCs w:val="32"/>
        </w:rPr>
        <w:t>оклад</w:t>
      </w:r>
      <w:r>
        <w:rPr>
          <w:b/>
          <w:sz w:val="32"/>
          <w:szCs w:val="32"/>
        </w:rPr>
        <w:t>а</w:t>
      </w:r>
      <w:r w:rsidRPr="00C11984">
        <w:rPr>
          <w:b/>
          <w:sz w:val="32"/>
          <w:szCs w:val="32"/>
        </w:rPr>
        <w:t xml:space="preserve"> Председателя </w:t>
      </w:r>
      <w:r>
        <w:rPr>
          <w:b/>
          <w:sz w:val="32"/>
          <w:szCs w:val="32"/>
        </w:rPr>
        <w:t>Регионального союза «Ивановское областное объединение организаций профсоюзов» А.Н.Мирского</w:t>
      </w:r>
      <w:r w:rsidRPr="00C11984">
        <w:rPr>
          <w:b/>
          <w:sz w:val="32"/>
          <w:szCs w:val="32"/>
        </w:rPr>
        <w:t xml:space="preserve"> на заседании Совета </w:t>
      </w:r>
      <w:r>
        <w:rPr>
          <w:b/>
          <w:sz w:val="32"/>
          <w:szCs w:val="32"/>
        </w:rPr>
        <w:t>ИОООП</w:t>
      </w:r>
    </w:p>
    <w:p w:rsidR="00711480" w:rsidRPr="00C11984" w:rsidRDefault="00711480" w:rsidP="00711480">
      <w:pPr>
        <w:pStyle w:val="Default"/>
        <w:ind w:firstLine="709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16 июня</w:t>
      </w:r>
      <w:r w:rsidRPr="00C11984">
        <w:rPr>
          <w:b/>
          <w:sz w:val="32"/>
          <w:szCs w:val="32"/>
        </w:rPr>
        <w:t xml:space="preserve"> 2022 года</w:t>
      </w:r>
    </w:p>
    <w:p w:rsidR="00711480" w:rsidRPr="00C11984" w:rsidRDefault="00711480" w:rsidP="00711480">
      <w:pPr>
        <w:pStyle w:val="Default"/>
        <w:ind w:firstLine="709"/>
        <w:jc w:val="center"/>
        <w:rPr>
          <w:b/>
          <w:sz w:val="32"/>
          <w:szCs w:val="32"/>
        </w:rPr>
      </w:pPr>
      <w:r w:rsidRPr="00C11984">
        <w:rPr>
          <w:b/>
          <w:sz w:val="32"/>
          <w:szCs w:val="32"/>
        </w:rPr>
        <w:t>О ТЕКУЩЕЙ СИТУАЦИИ И ЗАДАЧАХ ПРОФСОЮЗОВ</w:t>
      </w:r>
    </w:p>
    <w:p w:rsidR="00711480" w:rsidRDefault="00711480" w:rsidP="00711480">
      <w:pPr>
        <w:pStyle w:val="Default"/>
        <w:ind w:firstLine="709"/>
        <w:jc w:val="center"/>
        <w:rPr>
          <w:sz w:val="32"/>
          <w:szCs w:val="32"/>
        </w:rPr>
      </w:pPr>
    </w:p>
    <w:p w:rsidR="00356654" w:rsidRPr="00C62A58" w:rsidRDefault="008132AA" w:rsidP="00C62A58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70AA1" w:rsidRPr="00C62A58">
        <w:rPr>
          <w:sz w:val="28"/>
          <w:szCs w:val="28"/>
        </w:rPr>
        <w:t xml:space="preserve">0 апреля </w:t>
      </w:r>
      <w:r w:rsidR="00356654" w:rsidRPr="00C62A58">
        <w:rPr>
          <w:sz w:val="28"/>
          <w:szCs w:val="28"/>
        </w:rPr>
        <w:t>состоялось заседание Генерального Совета ФНПР. С основным докладом «О ТЕКУЩЕЙ СИТУАЦИИ И ЗАДАЧАХ ПРОФСОЮЗОВ» выступил председатель ФНПР М.В.Шмаков.</w:t>
      </w:r>
    </w:p>
    <w:p w:rsidR="00356654" w:rsidRPr="00C62A58" w:rsidRDefault="00356654" w:rsidP="00C62A58">
      <w:pPr>
        <w:pStyle w:val="Default"/>
        <w:ind w:firstLine="709"/>
        <w:jc w:val="both"/>
        <w:rPr>
          <w:sz w:val="28"/>
          <w:szCs w:val="28"/>
        </w:rPr>
      </w:pPr>
      <w:r w:rsidRPr="00C62A58">
        <w:rPr>
          <w:rFonts w:eastAsia="Times New Roman"/>
          <w:sz w:val="28"/>
          <w:szCs w:val="28"/>
          <w:lang w:eastAsia="ru-RU"/>
        </w:rPr>
        <w:t>В докладе отмечено, что в настоящее время экономика России находится под жестким санкционным давлением со стороны недружественных государств.</w:t>
      </w:r>
      <w:r w:rsidRPr="00C62A58">
        <w:rPr>
          <w:sz w:val="28"/>
          <w:szCs w:val="28"/>
        </w:rPr>
        <w:t xml:space="preserve"> Фактически объявлена война во всех общественных сферах – экономической, логистической, дипломатической, информационной и прочих. </w:t>
      </w:r>
    </w:p>
    <w:p w:rsidR="00356654" w:rsidRPr="00C62A58" w:rsidRDefault="00356654" w:rsidP="00C62A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A5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Санкции привели к проблемам в организации деятельности производственной сферы из-за зависимости от импорта сырья, оборудования или комплектующих, ограничили экспорт и транспортно-логистическую деятельность российских предприятий.</w:t>
      </w:r>
    </w:p>
    <w:p w:rsidR="00054A9A" w:rsidRPr="00C62A58" w:rsidRDefault="00054A9A" w:rsidP="00C62A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2A58">
        <w:rPr>
          <w:rFonts w:ascii="Times New Roman" w:hAnsi="Times New Roman" w:cs="Times New Roman"/>
          <w:sz w:val="28"/>
          <w:szCs w:val="28"/>
        </w:rPr>
        <w:t xml:space="preserve">Запрет на экспорт в Россию и массовый уход западных компаний ударил по автомобилестроению и тем отраслям, где производство зависит от импорта сырья, оборудования или комплектующих (электроника, информационно-коммуникационные технологии, сельское хозяйство). </w:t>
      </w:r>
    </w:p>
    <w:p w:rsidR="00054A9A" w:rsidRPr="00C62A58" w:rsidRDefault="00054A9A" w:rsidP="00C62A5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C62A58">
        <w:rPr>
          <w:color w:val="auto"/>
          <w:sz w:val="28"/>
          <w:szCs w:val="28"/>
        </w:rPr>
        <w:t xml:space="preserve">С другой стороны, ограничения на экспорт российской продукции сократили возможности для металлургии, производителей промышленной и агропромышленной продукции. </w:t>
      </w:r>
    </w:p>
    <w:p w:rsidR="00356654" w:rsidRDefault="00270AA1" w:rsidP="00C62A5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C62A58">
        <w:rPr>
          <w:color w:val="auto"/>
          <w:sz w:val="28"/>
          <w:szCs w:val="28"/>
        </w:rPr>
        <w:t>Нестабильность курса рубля и одномоментное разрушение логистических цепочек привели к дефициту ряда товаров и росту потребительских цен</w:t>
      </w:r>
      <w:r w:rsidR="00356654" w:rsidRPr="00C62A58">
        <w:rPr>
          <w:color w:val="auto"/>
          <w:sz w:val="28"/>
          <w:szCs w:val="28"/>
        </w:rPr>
        <w:t xml:space="preserve">, вызвали </w:t>
      </w:r>
      <w:r w:rsidR="00374612" w:rsidRPr="00C62A58">
        <w:rPr>
          <w:color w:val="auto"/>
          <w:sz w:val="28"/>
          <w:szCs w:val="28"/>
        </w:rPr>
        <w:t>п</w:t>
      </w:r>
      <w:r w:rsidRPr="00C62A58">
        <w:rPr>
          <w:color w:val="auto"/>
          <w:sz w:val="28"/>
          <w:szCs w:val="28"/>
        </w:rPr>
        <w:t>анические настроения</w:t>
      </w:r>
      <w:r w:rsidR="00356654" w:rsidRPr="00C62A58">
        <w:rPr>
          <w:color w:val="auto"/>
          <w:sz w:val="28"/>
          <w:szCs w:val="28"/>
        </w:rPr>
        <w:t xml:space="preserve"> и</w:t>
      </w:r>
      <w:r w:rsidRPr="00C62A58">
        <w:rPr>
          <w:color w:val="auto"/>
          <w:sz w:val="28"/>
          <w:szCs w:val="28"/>
        </w:rPr>
        <w:t xml:space="preserve"> спекулятивное поведение у населения. </w:t>
      </w:r>
    </w:p>
    <w:p w:rsidR="007C6F66" w:rsidRPr="00727BBA" w:rsidRDefault="007C6F66" w:rsidP="007C6F66">
      <w:pPr>
        <w:pStyle w:val="Default"/>
        <w:ind w:firstLine="709"/>
        <w:jc w:val="both"/>
        <w:rPr>
          <w:color w:val="222222"/>
          <w:sz w:val="28"/>
          <w:szCs w:val="28"/>
        </w:rPr>
      </w:pPr>
      <w:r w:rsidRPr="00727BBA">
        <w:rPr>
          <w:color w:val="auto"/>
          <w:sz w:val="28"/>
          <w:szCs w:val="28"/>
        </w:rPr>
        <w:t xml:space="preserve">В Ивановской области цены растут быстрее, чем в среднем по стране. </w:t>
      </w:r>
      <w:r w:rsidRPr="00727BBA">
        <w:rPr>
          <w:color w:val="222222"/>
          <w:sz w:val="28"/>
          <w:szCs w:val="28"/>
        </w:rPr>
        <w:t>Банк России опубликовал статистические данные о ситуации с ценами в Ивановской области по итогам апреля 2022 года. Годовая инфляция в регионе за прошлый месяц достигла 21,46% после 19,54% в</w:t>
      </w:r>
      <w:r w:rsidRPr="00727BBA">
        <w:rPr>
          <w:rStyle w:val="apple-converted-space"/>
          <w:color w:val="222222"/>
          <w:sz w:val="28"/>
          <w:szCs w:val="28"/>
        </w:rPr>
        <w:t> марте</w:t>
      </w:r>
      <w:r w:rsidRPr="00727BBA">
        <w:rPr>
          <w:color w:val="222222"/>
          <w:sz w:val="28"/>
          <w:szCs w:val="28"/>
        </w:rPr>
        <w:t>. Рост цен в Ивановской области превысил средний по ЦФО (17,97%) и России (17,83%). соответственно). Годовой темп прироста цен на продукты вырос 18,26% в марте до 22,26% в апреле, цен на непродовольственные товары — с 25,74% до 26,24%,  цен в сфере услуг — с 11,65% до 12,20%.</w:t>
      </w:r>
    </w:p>
    <w:p w:rsidR="00270AA1" w:rsidRDefault="00270AA1" w:rsidP="00C62A58">
      <w:pPr>
        <w:pStyle w:val="Default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C62A58">
        <w:rPr>
          <w:color w:val="auto"/>
          <w:sz w:val="28"/>
          <w:szCs w:val="28"/>
        </w:rPr>
        <w:t xml:space="preserve">Реальные доходы населения снижаются, что неизбежно ведёт к сокращению потребительского рынка. </w:t>
      </w:r>
      <w:r w:rsidR="00356654" w:rsidRPr="00C62A58">
        <w:rPr>
          <w:rFonts w:eastAsia="Times New Roman"/>
          <w:sz w:val="28"/>
          <w:szCs w:val="28"/>
          <w:lang w:eastAsia="ru-RU"/>
        </w:rPr>
        <w:t xml:space="preserve">Падение реальных доходов населения может привести и </w:t>
      </w:r>
      <w:r w:rsidR="00054A9A" w:rsidRPr="00C62A58">
        <w:rPr>
          <w:rFonts w:eastAsia="Times New Roman"/>
          <w:sz w:val="28"/>
          <w:szCs w:val="28"/>
          <w:lang w:eastAsia="ru-RU"/>
        </w:rPr>
        <w:t xml:space="preserve">к </w:t>
      </w:r>
      <w:r w:rsidR="00356654" w:rsidRPr="00C62A58">
        <w:rPr>
          <w:rFonts w:eastAsia="Times New Roman"/>
          <w:sz w:val="28"/>
          <w:szCs w:val="28"/>
          <w:lang w:eastAsia="ru-RU"/>
        </w:rPr>
        <w:t>ухудшению ситуации на рынке труда.</w:t>
      </w:r>
      <w:r w:rsidR="00054A9A" w:rsidRPr="00C62A58">
        <w:rPr>
          <w:rFonts w:eastAsia="Times New Roman"/>
          <w:sz w:val="28"/>
          <w:szCs w:val="28"/>
          <w:lang w:eastAsia="ru-RU"/>
        </w:rPr>
        <w:t xml:space="preserve"> </w:t>
      </w:r>
    </w:p>
    <w:p w:rsidR="00AF361E" w:rsidRPr="00727BBA" w:rsidRDefault="00E54CB0" w:rsidP="009637C5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727BBA">
        <w:rPr>
          <w:sz w:val="28"/>
          <w:szCs w:val="28"/>
        </w:rPr>
        <w:t>В рейтинге</w:t>
      </w:r>
      <w:r w:rsidRPr="00727BBA">
        <w:rPr>
          <w:color w:val="333333"/>
          <w:sz w:val="28"/>
          <w:szCs w:val="28"/>
        </w:rPr>
        <w:t xml:space="preserve"> регионов по уровню средней заработной платы по итогам 2021 года и двух первых месяцев текущего года Ивановская область, как обычно, в самом конце рейтинга.</w:t>
      </w:r>
    </w:p>
    <w:p w:rsidR="000C1C2C" w:rsidRPr="00727BBA" w:rsidRDefault="00054A9A" w:rsidP="009637C5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7BBA">
        <w:rPr>
          <w:sz w:val="28"/>
          <w:szCs w:val="28"/>
        </w:rPr>
        <w:lastRenderedPageBreak/>
        <w:t>Несмотря на то, что пока</w:t>
      </w:r>
      <w:r w:rsidR="00C72E56" w:rsidRPr="00727BBA">
        <w:rPr>
          <w:sz w:val="28"/>
          <w:szCs w:val="28"/>
        </w:rPr>
        <w:t xml:space="preserve"> на рынке труда сохраняется относительно стабильная ситуация</w:t>
      </w:r>
      <w:r w:rsidRPr="00727BBA">
        <w:rPr>
          <w:sz w:val="28"/>
          <w:szCs w:val="28"/>
        </w:rPr>
        <w:t>, о</w:t>
      </w:r>
      <w:r w:rsidR="00C72E56" w:rsidRPr="00727BBA">
        <w:rPr>
          <w:sz w:val="28"/>
          <w:szCs w:val="28"/>
        </w:rPr>
        <w:t xml:space="preserve">днако растет численность работников, занятых неполное рабочее время, находящихся в простое, вынужденных отпусках без сохранения заработной платы. </w:t>
      </w:r>
    </w:p>
    <w:p w:rsidR="00E549DF" w:rsidRPr="00727BBA" w:rsidRDefault="00C72E56" w:rsidP="00C62A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BB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в производственном секторе сохраняется острый дефицит квалифицированных кадров. </w:t>
      </w:r>
    </w:p>
    <w:p w:rsidR="00ED3841" w:rsidRPr="00727BBA" w:rsidRDefault="00ED3841" w:rsidP="00C62A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B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Ивановской области наблюдается уже традиционно сложившаяся нехватка врачей, инженеров разной направленности, операторов (связи, технологического оборудования и др.), медицинских сестер, торговых работников, слесарей и т.д. </w:t>
      </w:r>
      <w:r w:rsidR="001578DB" w:rsidRPr="00727BB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Потребность на рынке труда в квалифицированных работниках только на 30% может покрыться за счет официально зарегистрированных безработных.</w:t>
      </w:r>
    </w:p>
    <w:p w:rsidR="007A6E4A" w:rsidRPr="00C62A58" w:rsidRDefault="007A6E4A" w:rsidP="00C62A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7BBA">
        <w:rPr>
          <w:rFonts w:ascii="Times New Roman" w:hAnsi="Times New Roman" w:cs="Times New Roman"/>
          <w:sz w:val="28"/>
          <w:szCs w:val="28"/>
        </w:rPr>
        <w:t>Удорожание кредитных ресурсов для бизнеса и сокращение потребительского спроса создают высокий риск задержек и невыплаты заработной платы, снижения цены труда в целом, поскольку бизнес</w:t>
      </w:r>
      <w:r w:rsidRPr="00C62A58">
        <w:rPr>
          <w:rFonts w:ascii="Times New Roman" w:hAnsi="Times New Roman" w:cs="Times New Roman"/>
          <w:sz w:val="28"/>
          <w:szCs w:val="28"/>
        </w:rPr>
        <w:t xml:space="preserve"> вынужденно урезает затраты как на оплату труда, так и на «социальный пакет». </w:t>
      </w:r>
    </w:p>
    <w:p w:rsidR="007A6E4A" w:rsidRDefault="007A6E4A" w:rsidP="00C62A5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C62A58">
        <w:rPr>
          <w:color w:val="auto"/>
          <w:sz w:val="28"/>
          <w:szCs w:val="28"/>
        </w:rPr>
        <w:t xml:space="preserve">В бюджетном секторе, традиционно составляющем основу «работающих бедных», индексация заработной платы отстаёт от темпов инфляции, ухудшая и без того нелегкое положение работников образования, здравоохранения, культуры, социальной сферы, физической культуры и спорта. </w:t>
      </w:r>
    </w:p>
    <w:p w:rsidR="007A6E4A" w:rsidRPr="00C62A58" w:rsidRDefault="00E54CB0" w:rsidP="00C62A5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С</w:t>
      </w:r>
      <w:r w:rsidR="007A6E4A" w:rsidRPr="00C62A58">
        <w:rPr>
          <w:color w:val="auto"/>
          <w:sz w:val="28"/>
          <w:szCs w:val="28"/>
        </w:rPr>
        <w:t xml:space="preserve">ложное положение в современном мире означает необходимость большой и слаженной работы внутри страны. </w:t>
      </w:r>
    </w:p>
    <w:p w:rsidR="00AF392E" w:rsidRPr="00C62A58" w:rsidRDefault="007A6E4A" w:rsidP="00C62A5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C62A58">
        <w:rPr>
          <w:color w:val="auto"/>
          <w:sz w:val="28"/>
          <w:szCs w:val="28"/>
        </w:rPr>
        <w:t xml:space="preserve">Первое, что нужно, – построение самодостаточной российской экономики, не зависимой от импорта. </w:t>
      </w:r>
    </w:p>
    <w:p w:rsidR="007A6E4A" w:rsidRPr="00C62A58" w:rsidRDefault="007A6E4A" w:rsidP="00C62A5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C62A58">
        <w:rPr>
          <w:color w:val="auto"/>
          <w:sz w:val="28"/>
          <w:szCs w:val="28"/>
        </w:rPr>
        <w:t xml:space="preserve">Это означает: кардинальный пересмотр государственной экономической политики, структурные изменения в управлении всей экономикой в целом и запуск новой индустриализации. </w:t>
      </w:r>
    </w:p>
    <w:p w:rsidR="007A6E4A" w:rsidRPr="00C62A58" w:rsidRDefault="007A6E4A" w:rsidP="00C62A5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C62A58">
        <w:rPr>
          <w:color w:val="auto"/>
          <w:sz w:val="28"/>
          <w:szCs w:val="28"/>
        </w:rPr>
        <w:t xml:space="preserve">Многие годы денежно-кредитная политика государства была подчинена идее борьбы с инфляцией и не способствовала экономическому развитию. </w:t>
      </w:r>
    </w:p>
    <w:p w:rsidR="007A6E4A" w:rsidRPr="00C62A58" w:rsidRDefault="007A6E4A" w:rsidP="00C62A5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C62A58">
        <w:rPr>
          <w:color w:val="auto"/>
          <w:sz w:val="28"/>
          <w:szCs w:val="28"/>
        </w:rPr>
        <w:t>Создание новых высокоэффективных рабочих мест</w:t>
      </w:r>
      <w:r w:rsidRPr="00C62A58">
        <w:rPr>
          <w:b/>
          <w:color w:val="auto"/>
          <w:sz w:val="28"/>
          <w:szCs w:val="28"/>
        </w:rPr>
        <w:t xml:space="preserve"> </w:t>
      </w:r>
      <w:r w:rsidRPr="00C62A58">
        <w:rPr>
          <w:color w:val="auto"/>
          <w:sz w:val="28"/>
          <w:szCs w:val="28"/>
        </w:rPr>
        <w:t xml:space="preserve">лишь декларировалось в стратегических документах, а фактически поддержка реального сектора экономики носила точечный характер, создавая импортозависимые производства. </w:t>
      </w:r>
    </w:p>
    <w:p w:rsidR="00AF392E" w:rsidRPr="00C62A58" w:rsidRDefault="00270AA1" w:rsidP="00C62A5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C62A58">
        <w:rPr>
          <w:color w:val="auto"/>
          <w:sz w:val="28"/>
          <w:szCs w:val="28"/>
        </w:rPr>
        <w:t xml:space="preserve">Правительством уже принимается ряд правильных мер – и для нейтрализации негативных последствий санкций, и для восстановления здравого смысла в экономической политике. </w:t>
      </w:r>
    </w:p>
    <w:p w:rsidR="00270AA1" w:rsidRPr="00C62A58" w:rsidRDefault="00270AA1" w:rsidP="00C62A5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C62A58">
        <w:rPr>
          <w:color w:val="auto"/>
          <w:sz w:val="28"/>
          <w:szCs w:val="28"/>
        </w:rPr>
        <w:t xml:space="preserve">К последнему можно отнести усиление мер по деофшоризации экономики и прекращению оттока капитала, в том числе запрет на доступ компаний-нерезидентов к недрам и другим природным ресурсам, к госзаказам, государственным субсидиям, кредитам, к заключению </w:t>
      </w:r>
      <w:r w:rsidRPr="00C62A58">
        <w:rPr>
          <w:color w:val="auto"/>
          <w:sz w:val="28"/>
          <w:szCs w:val="28"/>
        </w:rPr>
        <w:lastRenderedPageBreak/>
        <w:t xml:space="preserve">концессионных соглашений, к участию в госпрограммах, к операциям со сбережениями населения и другим. </w:t>
      </w:r>
    </w:p>
    <w:p w:rsidR="00270AA1" w:rsidRPr="00C62A58" w:rsidRDefault="00270AA1" w:rsidP="00C62A5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C62A58">
        <w:rPr>
          <w:color w:val="auto"/>
          <w:sz w:val="28"/>
          <w:szCs w:val="28"/>
        </w:rPr>
        <w:t xml:space="preserve">Какие еще условия должно обеспечить Правительство России для преодоления кризисных явлений в экономике? </w:t>
      </w:r>
    </w:p>
    <w:p w:rsidR="00270AA1" w:rsidRPr="00C62A58" w:rsidRDefault="00270AA1" w:rsidP="00C62A5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C62A58">
        <w:rPr>
          <w:color w:val="auto"/>
          <w:sz w:val="28"/>
          <w:szCs w:val="28"/>
        </w:rPr>
        <w:t xml:space="preserve">Для предотвращения негативных последствий внешнеполитических событий важна не только стабилизация курса рубля, но и снижение ключевой ставки Центробанка. </w:t>
      </w:r>
    </w:p>
    <w:p w:rsidR="00270AA1" w:rsidRPr="00C62A58" w:rsidRDefault="00270AA1" w:rsidP="00C62A5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C62A58">
        <w:rPr>
          <w:color w:val="auto"/>
          <w:sz w:val="28"/>
          <w:szCs w:val="28"/>
        </w:rPr>
        <w:t xml:space="preserve">Правительство не должно допускать повышение тарифов и спекулятивный рост потребительских цен, прежде всего, на продукты и товары первой необходимости. </w:t>
      </w:r>
    </w:p>
    <w:p w:rsidR="007A6E4A" w:rsidRPr="00C62A58" w:rsidRDefault="00270AA1" w:rsidP="00C62A5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C62A58">
        <w:rPr>
          <w:color w:val="auto"/>
          <w:sz w:val="28"/>
          <w:szCs w:val="28"/>
        </w:rPr>
        <w:t xml:space="preserve">При сбалансированной денежно-кредитной политике и поддержке государства в виде налоговых преференций для отечественного производителя должна быть решена задача импортозамещения. </w:t>
      </w:r>
    </w:p>
    <w:p w:rsidR="00270AA1" w:rsidRPr="00C62A58" w:rsidRDefault="00270AA1" w:rsidP="00C62A5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C62A58">
        <w:rPr>
          <w:color w:val="auto"/>
          <w:sz w:val="28"/>
          <w:szCs w:val="28"/>
        </w:rPr>
        <w:t xml:space="preserve">Следует позаботиться о цифровой инфраструктуре для импортозамещения и новых каналов внешней торговли. </w:t>
      </w:r>
    </w:p>
    <w:p w:rsidR="00270AA1" w:rsidRPr="00C62A58" w:rsidRDefault="00270AA1" w:rsidP="00C62A5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C62A58">
        <w:rPr>
          <w:color w:val="auto"/>
          <w:sz w:val="28"/>
          <w:szCs w:val="28"/>
        </w:rPr>
        <w:t xml:space="preserve">Необходимо поддерживать и развивать отечественные экосистемы, включающие маркетплейсы, системы электронного документооборота, логистические и финансовые сервисы, такие как «Биржа импортозамещения», созданная на базе Государственной информационной системы промышленности. </w:t>
      </w:r>
    </w:p>
    <w:p w:rsidR="00270AA1" w:rsidRPr="00C62A58" w:rsidRDefault="00270AA1" w:rsidP="00C62A5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C62A58">
        <w:rPr>
          <w:color w:val="auto"/>
          <w:sz w:val="28"/>
          <w:szCs w:val="28"/>
        </w:rPr>
        <w:t xml:space="preserve">Для решения задач государственного планирования все экосистемы (и те, что работают с поставками из-за рубежа) должны быть подключены к единому государственному агрегатору – электронному «Госснабу», координирующему цепочки производства и поставок компонентов, запчастей, оборудования, техники, технологий, а также готовой продукции. </w:t>
      </w:r>
    </w:p>
    <w:p w:rsidR="00270AA1" w:rsidRPr="00C62A58" w:rsidRDefault="00270AA1" w:rsidP="00C62A5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C62A58">
        <w:rPr>
          <w:color w:val="auto"/>
          <w:sz w:val="28"/>
          <w:szCs w:val="28"/>
        </w:rPr>
        <w:t xml:space="preserve">Еще одной инфраструктурной задачей государства является обеспечение бесперебойного функционирования всех каналов связи: от интернета до мобильной связи. В эпоху цифровой трансформации всех сфер жизнедеятельности важно обеспечить цифровую независимость и безопасность. </w:t>
      </w:r>
    </w:p>
    <w:p w:rsidR="007A6E4A" w:rsidRPr="00C62A58" w:rsidRDefault="00270AA1" w:rsidP="00C62A5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C62A58">
        <w:rPr>
          <w:color w:val="auto"/>
          <w:sz w:val="28"/>
          <w:szCs w:val="28"/>
        </w:rPr>
        <w:t xml:space="preserve">Нормализация макроэкономических факторов и поддержка инфраструктуры позволят вернуться от антикризисных мер к основной повестке социально-экономического развития страны. </w:t>
      </w:r>
    </w:p>
    <w:p w:rsidR="007A6E4A" w:rsidRPr="00C62A58" w:rsidRDefault="007A6E4A" w:rsidP="00C62A5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C62A58">
        <w:rPr>
          <w:color w:val="auto"/>
          <w:sz w:val="28"/>
          <w:szCs w:val="28"/>
        </w:rPr>
        <w:t>Т</w:t>
      </w:r>
      <w:r w:rsidR="00270AA1" w:rsidRPr="00C62A58">
        <w:rPr>
          <w:color w:val="auto"/>
          <w:sz w:val="28"/>
          <w:szCs w:val="28"/>
        </w:rPr>
        <w:t xml:space="preserve">ри основных социально-трудовых приоритета в новой индустриализации на основе цифровых технологий – это создание рабочих мест, повышение доходов населения и развитие социального партнёрства. </w:t>
      </w:r>
    </w:p>
    <w:p w:rsidR="00270AA1" w:rsidRPr="00C62A58" w:rsidRDefault="00270AA1" w:rsidP="00C62A5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C62A58">
        <w:rPr>
          <w:bCs/>
          <w:color w:val="auto"/>
          <w:sz w:val="28"/>
          <w:szCs w:val="28"/>
        </w:rPr>
        <w:t>Создание рабочих мест</w:t>
      </w:r>
      <w:r w:rsidRPr="00C62A58">
        <w:rPr>
          <w:b/>
          <w:bCs/>
          <w:color w:val="auto"/>
          <w:sz w:val="28"/>
          <w:szCs w:val="28"/>
        </w:rPr>
        <w:t xml:space="preserve"> </w:t>
      </w:r>
      <w:r w:rsidRPr="00C62A58">
        <w:rPr>
          <w:color w:val="auto"/>
          <w:sz w:val="28"/>
          <w:szCs w:val="28"/>
        </w:rPr>
        <w:t xml:space="preserve">должно стать ключевым направлением государственной экономической политики. Ведь проблема рабочих мест куда шире и болезненнее, чем уход зарубежных компаний. </w:t>
      </w:r>
    </w:p>
    <w:p w:rsidR="00270AA1" w:rsidRPr="00C62A58" w:rsidRDefault="00270AA1" w:rsidP="00C62A5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C62A58">
        <w:rPr>
          <w:color w:val="auto"/>
          <w:sz w:val="28"/>
          <w:szCs w:val="28"/>
        </w:rPr>
        <w:t xml:space="preserve">О необходимости создания новых и «сохранения в динамике» существующих рабочих мест экономисты говорят много лет, и много лет создание новых рабочих мест отсутствуют в качестве реальных приоритетов государственной политики. </w:t>
      </w:r>
    </w:p>
    <w:p w:rsidR="00270AA1" w:rsidRPr="00C62A58" w:rsidRDefault="00270AA1" w:rsidP="00C62A5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C62A58">
        <w:rPr>
          <w:color w:val="auto"/>
          <w:sz w:val="28"/>
          <w:szCs w:val="28"/>
        </w:rPr>
        <w:lastRenderedPageBreak/>
        <w:t xml:space="preserve">Сегодняшняя ситуация заставляет государство поворачиваться в сторону отечественной промышленности. </w:t>
      </w:r>
    </w:p>
    <w:p w:rsidR="00270AA1" w:rsidRPr="00C62A58" w:rsidRDefault="00270AA1" w:rsidP="00C62A5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C62A58">
        <w:rPr>
          <w:color w:val="auto"/>
          <w:sz w:val="28"/>
          <w:szCs w:val="28"/>
        </w:rPr>
        <w:t xml:space="preserve">В качестве одной из обсуждаемых мер сохранения производства и обеспечения занятости является </w:t>
      </w:r>
      <w:r w:rsidRPr="00486A22">
        <w:rPr>
          <w:color w:val="auto"/>
          <w:sz w:val="28"/>
          <w:szCs w:val="28"/>
        </w:rPr>
        <w:t>национализация.</w:t>
      </w:r>
      <w:r w:rsidRPr="00C62A58">
        <w:rPr>
          <w:color w:val="auto"/>
          <w:sz w:val="28"/>
          <w:szCs w:val="28"/>
        </w:rPr>
        <w:t xml:space="preserve"> </w:t>
      </w:r>
      <w:r w:rsidR="00EF7C44" w:rsidRPr="00C62A58">
        <w:rPr>
          <w:color w:val="auto"/>
          <w:sz w:val="28"/>
          <w:szCs w:val="28"/>
        </w:rPr>
        <w:t>Профсоюзы</w:t>
      </w:r>
      <w:r w:rsidRPr="00C62A58">
        <w:rPr>
          <w:color w:val="auto"/>
          <w:sz w:val="28"/>
          <w:szCs w:val="28"/>
        </w:rPr>
        <w:t xml:space="preserve"> говорили тогда и говор</w:t>
      </w:r>
      <w:r w:rsidR="00EF7C44" w:rsidRPr="00C62A58">
        <w:rPr>
          <w:color w:val="auto"/>
          <w:sz w:val="28"/>
          <w:szCs w:val="28"/>
        </w:rPr>
        <w:t>ят</w:t>
      </w:r>
      <w:r w:rsidRPr="00C62A58">
        <w:rPr>
          <w:color w:val="auto"/>
          <w:sz w:val="28"/>
          <w:szCs w:val="28"/>
        </w:rPr>
        <w:t xml:space="preserve"> сейчас: нужно национализировать те предприятия, работа которых общественно необходима, но чьи собственники не в состоянии ее обеспечить. </w:t>
      </w:r>
    </w:p>
    <w:p w:rsidR="007A6E4A" w:rsidRPr="00C62A58" w:rsidRDefault="00270AA1" w:rsidP="00C62A5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C62A58">
        <w:rPr>
          <w:color w:val="auto"/>
          <w:sz w:val="28"/>
          <w:szCs w:val="28"/>
        </w:rPr>
        <w:t xml:space="preserve">Национализировать следует также организации в состоянии банкротства. Как правило, в России большинство предприятий, находящихся в состоянии банкротства, в итоге ликвидируются. Это означает, что вместе с компанией ликвидируются и рабочие места, а работники становятся безработными. При этом основным кредитором банкротов зачастую является государство, которое через банки и налоговые службы полностью «обирает» такие предприятия. </w:t>
      </w:r>
    </w:p>
    <w:p w:rsidR="00270AA1" w:rsidRPr="00C62A58" w:rsidRDefault="00270AA1" w:rsidP="00C62A5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C62A58">
        <w:rPr>
          <w:color w:val="auto"/>
          <w:sz w:val="28"/>
          <w:szCs w:val="28"/>
        </w:rPr>
        <w:t xml:space="preserve">Кроме того, национализировать необходимо стратегически важные предприятия и основной капитал организаций, заявивших об уходе из России. Противники такой национализации говорят о сохранении бизнеса и святости частной собственности. Но бизнес – это, в первую очередь, работники. </w:t>
      </w:r>
    </w:p>
    <w:p w:rsidR="007A6E4A" w:rsidRPr="00C62A58" w:rsidRDefault="00270AA1" w:rsidP="00C62A5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C62A58">
        <w:rPr>
          <w:color w:val="auto"/>
          <w:sz w:val="28"/>
          <w:szCs w:val="28"/>
        </w:rPr>
        <w:t xml:space="preserve">И в процедуре банкротства, и в процедуре национализации обязательно должны участвовать работники, их представители, то есть – профсоюзы. Все важные решения о дальнейшей судьбе организации должны приниматься с участием представителей работников. </w:t>
      </w:r>
    </w:p>
    <w:p w:rsidR="00270AA1" w:rsidRPr="00C62A58" w:rsidRDefault="00270AA1" w:rsidP="00C62A5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C62A58">
        <w:rPr>
          <w:color w:val="auto"/>
          <w:sz w:val="28"/>
          <w:szCs w:val="28"/>
        </w:rPr>
        <w:t xml:space="preserve">Необходима переориентация и координация деятельности государственных корпораций и институтов развития на создание новых рабочих мест для массовых профессий в производственном секторе экономики, обеспечивающих решение задач по импортозамещению. </w:t>
      </w:r>
    </w:p>
    <w:p w:rsidR="00EF7C44" w:rsidRPr="00C62A58" w:rsidRDefault="00270AA1" w:rsidP="00C62A5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C62A58">
        <w:rPr>
          <w:color w:val="auto"/>
          <w:sz w:val="28"/>
          <w:szCs w:val="28"/>
        </w:rPr>
        <w:t>Государственная политика в сфере занятости должна быть проактивной и переориентироваться на решение общей задачи путем</w:t>
      </w:r>
      <w:r w:rsidR="00EF7C44" w:rsidRPr="00C62A58">
        <w:rPr>
          <w:color w:val="auto"/>
          <w:sz w:val="28"/>
          <w:szCs w:val="28"/>
        </w:rPr>
        <w:t>:</w:t>
      </w:r>
    </w:p>
    <w:p w:rsidR="00EF7C44" w:rsidRPr="00C62A58" w:rsidRDefault="00270AA1" w:rsidP="00C62A5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C62A58">
        <w:rPr>
          <w:color w:val="auto"/>
          <w:sz w:val="28"/>
          <w:szCs w:val="28"/>
        </w:rPr>
        <w:t xml:space="preserve"> 1) создания постоянных достойно оплачиваемых рабочих мест в производственном секторе: в промышленности и в сельском хозяйстве </w:t>
      </w:r>
    </w:p>
    <w:p w:rsidR="00270AA1" w:rsidRPr="00C62A58" w:rsidRDefault="00270AA1" w:rsidP="00C62A5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C62A58">
        <w:rPr>
          <w:color w:val="auto"/>
          <w:sz w:val="28"/>
          <w:szCs w:val="28"/>
        </w:rPr>
        <w:t xml:space="preserve">2) переподготовки безработных по профессиям и специальностям, востребованным в производственном секторе. </w:t>
      </w:r>
    </w:p>
    <w:p w:rsidR="00270AA1" w:rsidRPr="00C62A58" w:rsidRDefault="00270AA1" w:rsidP="00C62A5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C62A58">
        <w:rPr>
          <w:color w:val="auto"/>
          <w:sz w:val="28"/>
          <w:szCs w:val="28"/>
        </w:rPr>
        <w:t xml:space="preserve">Заработная плата трудоустроенных и сохранение рабочего места – основные критерии достижения результата государственной поддержки занятости. </w:t>
      </w:r>
    </w:p>
    <w:p w:rsidR="007A6E4A" w:rsidRPr="00C62A58" w:rsidRDefault="00270AA1" w:rsidP="00C62A5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C62A58">
        <w:rPr>
          <w:color w:val="auto"/>
          <w:sz w:val="28"/>
          <w:szCs w:val="28"/>
        </w:rPr>
        <w:t xml:space="preserve">Но в России до сих пор отсутствует стратегическое планирование потребности в кадрах. </w:t>
      </w:r>
      <w:r w:rsidR="00085BD8" w:rsidRPr="00C62A58">
        <w:rPr>
          <w:color w:val="auto"/>
          <w:sz w:val="28"/>
          <w:szCs w:val="28"/>
        </w:rPr>
        <w:t xml:space="preserve">Необходимо знать </w:t>
      </w:r>
      <w:r w:rsidRPr="00C62A58">
        <w:rPr>
          <w:color w:val="auto"/>
          <w:sz w:val="28"/>
          <w:szCs w:val="28"/>
        </w:rPr>
        <w:t xml:space="preserve">в каких отраслях и по каким профессиям будут нужны работники через пять лет, </w:t>
      </w:r>
      <w:r w:rsidR="00085BD8" w:rsidRPr="00C62A58">
        <w:rPr>
          <w:color w:val="auto"/>
          <w:sz w:val="28"/>
          <w:szCs w:val="28"/>
        </w:rPr>
        <w:t>и в</w:t>
      </w:r>
      <w:r w:rsidRPr="00C62A58">
        <w:rPr>
          <w:color w:val="auto"/>
          <w:sz w:val="28"/>
          <w:szCs w:val="28"/>
        </w:rPr>
        <w:t xml:space="preserve"> более длительных горизонтах. </w:t>
      </w:r>
      <w:r w:rsidR="00085BD8" w:rsidRPr="00C62A58">
        <w:rPr>
          <w:color w:val="auto"/>
          <w:sz w:val="28"/>
          <w:szCs w:val="28"/>
        </w:rPr>
        <w:t>Сейчас</w:t>
      </w:r>
      <w:r w:rsidRPr="00C62A58">
        <w:rPr>
          <w:color w:val="auto"/>
          <w:sz w:val="28"/>
          <w:szCs w:val="28"/>
        </w:rPr>
        <w:t xml:space="preserve"> возникает «профессионально-квалификационная разбалансировка», когда в одних отраслях кадров не хватает, а в других – избыток. </w:t>
      </w:r>
    </w:p>
    <w:p w:rsidR="007A6E4A" w:rsidRPr="00C62A58" w:rsidRDefault="00085BD8" w:rsidP="00C62A5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C62A58">
        <w:rPr>
          <w:color w:val="auto"/>
          <w:sz w:val="28"/>
          <w:szCs w:val="28"/>
        </w:rPr>
        <w:t>Поэтому для</w:t>
      </w:r>
      <w:r w:rsidR="00270AA1" w:rsidRPr="00C62A58">
        <w:rPr>
          <w:color w:val="auto"/>
          <w:sz w:val="28"/>
          <w:szCs w:val="28"/>
        </w:rPr>
        <w:t xml:space="preserve"> разви</w:t>
      </w:r>
      <w:r w:rsidRPr="00C62A58">
        <w:rPr>
          <w:color w:val="auto"/>
          <w:sz w:val="28"/>
          <w:szCs w:val="28"/>
        </w:rPr>
        <w:t>тия</w:t>
      </w:r>
      <w:r w:rsidR="00270AA1" w:rsidRPr="00C62A58">
        <w:rPr>
          <w:color w:val="auto"/>
          <w:sz w:val="28"/>
          <w:szCs w:val="28"/>
        </w:rPr>
        <w:t xml:space="preserve"> производство </w:t>
      </w:r>
      <w:r w:rsidRPr="00C62A58">
        <w:rPr>
          <w:color w:val="auto"/>
          <w:sz w:val="28"/>
          <w:szCs w:val="28"/>
        </w:rPr>
        <w:t xml:space="preserve">внутри страны </w:t>
      </w:r>
      <w:r w:rsidR="00270AA1" w:rsidRPr="00C62A58">
        <w:rPr>
          <w:color w:val="auto"/>
          <w:sz w:val="28"/>
          <w:szCs w:val="28"/>
        </w:rPr>
        <w:t xml:space="preserve">приоритетом должна стать квалифицированная рабочая сила, а не самозанятые и малый бизнес. Квалифицированные российские работники с полноценными </w:t>
      </w:r>
      <w:r w:rsidR="00270AA1" w:rsidRPr="00C62A58">
        <w:rPr>
          <w:color w:val="auto"/>
          <w:sz w:val="28"/>
          <w:szCs w:val="28"/>
        </w:rPr>
        <w:lastRenderedPageBreak/>
        <w:t xml:space="preserve">социально-трудовыми правами смогут наладить импортозамещение и обеспечить рост нашей экономики. Стране нужна стабильная занятость на основе трудовых отношений. </w:t>
      </w:r>
    </w:p>
    <w:p w:rsidR="00270AA1" w:rsidRPr="00C62A58" w:rsidRDefault="00D50FE5" w:rsidP="00C62A5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C62A58">
        <w:rPr>
          <w:color w:val="auto"/>
          <w:sz w:val="28"/>
          <w:szCs w:val="28"/>
        </w:rPr>
        <w:t>Н</w:t>
      </w:r>
      <w:r w:rsidR="00270AA1" w:rsidRPr="00C62A58">
        <w:rPr>
          <w:color w:val="auto"/>
          <w:sz w:val="28"/>
          <w:szCs w:val="28"/>
        </w:rPr>
        <w:t xml:space="preserve">алоговая политика должна быть направлена на поддержку инвестиций в производство. По оценкам бизнеса и экспертов, сегодня основное налоговое бремя несёт производственный сектор. Действующая налоговая политика стимулирует торговлю и сырьевой экспорт, а не производство. </w:t>
      </w:r>
    </w:p>
    <w:p w:rsidR="00270AA1" w:rsidRPr="00727BBA" w:rsidRDefault="00270AA1" w:rsidP="00C62A5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727BBA">
        <w:rPr>
          <w:bCs/>
          <w:color w:val="auto"/>
          <w:sz w:val="28"/>
          <w:szCs w:val="28"/>
        </w:rPr>
        <w:t xml:space="preserve">Повышение доходов населения. </w:t>
      </w:r>
      <w:r w:rsidRPr="00727BBA">
        <w:rPr>
          <w:color w:val="auto"/>
          <w:sz w:val="28"/>
          <w:szCs w:val="28"/>
        </w:rPr>
        <w:t xml:space="preserve">Сегодня важно не допустить ещё большее снижение доходов и повышение уровня бедности среди работающего населения и пенсионеров. </w:t>
      </w:r>
    </w:p>
    <w:p w:rsidR="00270AA1" w:rsidRPr="00727BBA" w:rsidRDefault="00270AA1" w:rsidP="00C62A5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727BBA">
        <w:rPr>
          <w:color w:val="auto"/>
          <w:sz w:val="28"/>
          <w:szCs w:val="28"/>
        </w:rPr>
        <w:t xml:space="preserve">Приоритетная задача социальных партнёров – обеспечение не только своевременной, но и опережающей индексации оплаты труда, в том числе в бюджетном секторе, с учётом роста потребительских цен. </w:t>
      </w:r>
    </w:p>
    <w:p w:rsidR="00AD287A" w:rsidRPr="00727BBA" w:rsidRDefault="00AD287A" w:rsidP="007F6A8A">
      <w:pPr>
        <w:pStyle w:val="Style16"/>
        <w:widowControl/>
        <w:spacing w:line="240" w:lineRule="auto"/>
        <w:ind w:right="14"/>
        <w:rPr>
          <w:rStyle w:val="FontStyle28"/>
          <w:sz w:val="28"/>
          <w:szCs w:val="28"/>
        </w:rPr>
      </w:pPr>
      <w:r w:rsidRPr="00727BBA">
        <w:rPr>
          <w:rStyle w:val="FontStyle28"/>
          <w:sz w:val="28"/>
          <w:szCs w:val="28"/>
        </w:rPr>
        <w:t xml:space="preserve">Одним из направлений деятельности </w:t>
      </w:r>
      <w:r w:rsidR="007F6A8A" w:rsidRPr="00727BBA">
        <w:rPr>
          <w:rStyle w:val="FontStyle28"/>
          <w:sz w:val="28"/>
          <w:szCs w:val="28"/>
        </w:rPr>
        <w:t xml:space="preserve">Ивановской областной </w:t>
      </w:r>
      <w:r w:rsidRPr="00727BBA">
        <w:rPr>
          <w:rStyle w:val="FontStyle28"/>
          <w:sz w:val="28"/>
          <w:szCs w:val="28"/>
        </w:rPr>
        <w:t xml:space="preserve">трехсторонней комиссии в последние два года является реализация государственной гарантии по обеспечению повышения уровня реального содержания заработной платы. В первую очередь, это касается </w:t>
      </w:r>
      <w:r w:rsidR="007F6A8A" w:rsidRPr="00727BBA">
        <w:rPr>
          <w:rStyle w:val="FontStyle28"/>
          <w:sz w:val="28"/>
          <w:szCs w:val="28"/>
        </w:rPr>
        <w:t xml:space="preserve">доведения окладной части заработной платы работников бюджетной сферы до 60 процентов от ее общего размера, что соответствует Единым рекомендациям по установлению на федеральном, региональном и муниципальном уровнях систем оплаты труда работников государственных и муниципальных учреждений. Одновременно профсоюзы настаивают на </w:t>
      </w:r>
      <w:r w:rsidRPr="00727BBA">
        <w:rPr>
          <w:rStyle w:val="FontStyle28"/>
          <w:sz w:val="28"/>
          <w:szCs w:val="28"/>
        </w:rPr>
        <w:t xml:space="preserve">индексации заработной платы работников бюджетной сферы </w:t>
      </w:r>
      <w:r w:rsidR="007F6A8A" w:rsidRPr="00727BBA">
        <w:rPr>
          <w:rStyle w:val="FontStyle28"/>
          <w:sz w:val="28"/>
          <w:szCs w:val="28"/>
        </w:rPr>
        <w:t>с учетом реального уровня роста потребительских цен в регионе.</w:t>
      </w:r>
    </w:p>
    <w:p w:rsidR="00AD287A" w:rsidRPr="00727BBA" w:rsidRDefault="00AD287A" w:rsidP="00AD287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27BBA">
        <w:rPr>
          <w:rFonts w:ascii="Times New Roman" w:hAnsi="Times New Roman" w:cs="Times New Roman"/>
          <w:sz w:val="28"/>
          <w:szCs w:val="28"/>
        </w:rPr>
        <w:t xml:space="preserve">В настоящее время стороны социального партнерства продолжают коллективные переговоры по вопросам установления размера минимальной заработной платы в Ивановской области выше </w:t>
      </w:r>
      <w:r w:rsidRPr="00727BBA">
        <w:rPr>
          <w:rFonts w:ascii="Times New Roman" w:hAnsi="Times New Roman" w:cs="Times New Roman"/>
          <w:bCs/>
          <w:sz w:val="28"/>
          <w:szCs w:val="28"/>
        </w:rPr>
        <w:t xml:space="preserve">минимального размера оплаты труда, установленного федеральным законом, а также </w:t>
      </w:r>
      <w:r w:rsidRPr="00727BBA">
        <w:rPr>
          <w:rFonts w:ascii="Times New Roman" w:hAnsi="Times New Roman" w:cs="Times New Roman"/>
          <w:sz w:val="28"/>
          <w:szCs w:val="28"/>
        </w:rPr>
        <w:t xml:space="preserve"> невключения в минимальную зарплату стимулирующих и отдельных компенсационных выплат. </w:t>
      </w:r>
    </w:p>
    <w:p w:rsidR="007A6E4A" w:rsidRPr="00C62A58" w:rsidRDefault="00270AA1" w:rsidP="00C62A5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C62A58">
        <w:rPr>
          <w:color w:val="auto"/>
          <w:sz w:val="28"/>
          <w:szCs w:val="28"/>
        </w:rPr>
        <w:t xml:space="preserve">Для предотвращения роста задолженности по заработной плате необходим жёсткий контроль со стороны государственных органов. Сегодня работодатели больше боятся задержать уплату налогов и страховых взносов, чем заработную плату. Необходимо обязать банки сообщать в инспекцию труда о нарушениях сроков выплаты заработной платы, так же как они сейчас информируют налоговую службу о счетах клиентов. </w:t>
      </w:r>
    </w:p>
    <w:p w:rsidR="007A6E4A" w:rsidRPr="00C62A58" w:rsidRDefault="00270AA1" w:rsidP="00C62A5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C62A58">
        <w:rPr>
          <w:color w:val="auto"/>
          <w:sz w:val="28"/>
          <w:szCs w:val="28"/>
        </w:rPr>
        <w:t xml:space="preserve">Большое значение сегодня приобретает разработка и реализация мер по обеспечению получения работником заработной платы в случае прекращения деятельности работодателя и его неплатёжеспособности или банкротства. Сейчас долги по заработной плате стоят в первой очереди для погашения, однако в отличие от других кредиторов работник находится в заведомо худшем экономическом положении. В этой связи необходимо создание </w:t>
      </w:r>
      <w:r w:rsidRPr="00C62A58">
        <w:rPr>
          <w:color w:val="auto"/>
          <w:sz w:val="28"/>
          <w:szCs w:val="28"/>
        </w:rPr>
        <w:lastRenderedPageBreak/>
        <w:t>гарантийного страхового механизма, обеспечивающего выплату заработной платы, не дожидаясь даже начала процедур банкротства.</w:t>
      </w:r>
    </w:p>
    <w:p w:rsidR="00270AA1" w:rsidRPr="00C62A58" w:rsidRDefault="00270AA1" w:rsidP="00C62A5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C62A58">
        <w:rPr>
          <w:color w:val="auto"/>
          <w:sz w:val="28"/>
          <w:szCs w:val="28"/>
        </w:rPr>
        <w:t xml:space="preserve"> Правительство России сейчас проводит реформу государственных внебюджетных фондов, объединяя ФСС и ПФР в социальный фонд, который будет заниматься выплатой пособий по безработице. Это хороший повод для пересмотра принципов социального страхования и возврата к страхованию утраты заработка не только в случае временной нетрудоспособности, но и потери работы в целях повышения социальной защищенности высвобождаемых работников. </w:t>
      </w:r>
    </w:p>
    <w:p w:rsidR="00270AA1" w:rsidRPr="00727BBA" w:rsidRDefault="00270AA1" w:rsidP="00C62A5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342A5C">
        <w:rPr>
          <w:color w:val="auto"/>
          <w:sz w:val="28"/>
          <w:szCs w:val="28"/>
        </w:rPr>
        <w:t>Одной из главных преград на пути экономического развития России остаются неравенство в распределении доходов и бедность</w:t>
      </w:r>
      <w:r w:rsidRPr="00C62A58">
        <w:rPr>
          <w:color w:val="auto"/>
          <w:sz w:val="28"/>
          <w:szCs w:val="28"/>
        </w:rPr>
        <w:t xml:space="preserve">. Когда у граждан нет «свободных денег», они не могут покупать товары и услуги. В таком случае ни о какой новой индустриализации не может быть и речи. Зачем производить, если некому потреблять? При этом отсутствие собственных средств вынуждает население брать кредиты. Избыточный рост кредитной </w:t>
      </w:r>
      <w:r w:rsidRPr="00727BBA">
        <w:rPr>
          <w:color w:val="auto"/>
          <w:sz w:val="28"/>
          <w:szCs w:val="28"/>
        </w:rPr>
        <w:t xml:space="preserve">нагрузки на граждан приводит к повышению социальной напряжённости. </w:t>
      </w:r>
    </w:p>
    <w:p w:rsidR="00AD287A" w:rsidRPr="00727BBA" w:rsidRDefault="00AD287A" w:rsidP="00AD287A">
      <w:pPr>
        <w:pStyle w:val="a8"/>
        <w:ind w:firstLine="709"/>
        <w:jc w:val="both"/>
        <w:rPr>
          <w:sz w:val="28"/>
          <w:szCs w:val="28"/>
        </w:rPr>
      </w:pPr>
      <w:r w:rsidRPr="00727BBA">
        <w:rPr>
          <w:sz w:val="28"/>
          <w:szCs w:val="28"/>
        </w:rPr>
        <w:t xml:space="preserve">На протяжении ряда лет проблема бедности, в том числе работающего населения,  стоит в Ивановской области особо остро. Область находится на последних строчках рейтинга регионов по уровню доходов и заработной платы как среди субъектов ЦФО, так и России. </w:t>
      </w:r>
    </w:p>
    <w:p w:rsidR="00AD287A" w:rsidRPr="00727BBA" w:rsidRDefault="00AD287A" w:rsidP="004F3DF1">
      <w:pPr>
        <w:pStyle w:val="a8"/>
        <w:ind w:firstLine="709"/>
        <w:jc w:val="both"/>
        <w:rPr>
          <w:sz w:val="28"/>
          <w:szCs w:val="28"/>
        </w:rPr>
      </w:pPr>
      <w:r w:rsidRPr="00727BBA">
        <w:rPr>
          <w:sz w:val="28"/>
          <w:szCs w:val="28"/>
        </w:rPr>
        <w:t>Неоднократно вопрос по снижению уровня бедности становился предметом обсуждения областной трехсторонней комиссии.</w:t>
      </w:r>
      <w:r w:rsidR="004F3DF1" w:rsidRPr="00727BBA">
        <w:rPr>
          <w:sz w:val="28"/>
          <w:szCs w:val="28"/>
        </w:rPr>
        <w:t xml:space="preserve"> </w:t>
      </w:r>
      <w:r w:rsidRPr="00727BBA">
        <w:rPr>
          <w:sz w:val="28"/>
          <w:szCs w:val="28"/>
        </w:rPr>
        <w:t>С 2021 года стороны социального партнерства ведут переговоры по урегулированию разногласий возникших при принятии  правовых актов, регулирующих порядок</w:t>
      </w:r>
      <w:r w:rsidR="004F3DF1" w:rsidRPr="00727BBA">
        <w:rPr>
          <w:sz w:val="28"/>
          <w:szCs w:val="28"/>
        </w:rPr>
        <w:t xml:space="preserve"> и сроки</w:t>
      </w:r>
      <w:r w:rsidRPr="00727BBA">
        <w:rPr>
          <w:sz w:val="28"/>
          <w:szCs w:val="28"/>
        </w:rPr>
        <w:t xml:space="preserve">  поэтапного доведения величины прожиточного минимума на душу населения до величины ПМ, рассчитанной с учетом коэффициента региональной дифференциации, а </w:t>
      </w:r>
      <w:r w:rsidR="004F3DF1" w:rsidRPr="00727BBA">
        <w:rPr>
          <w:sz w:val="28"/>
          <w:szCs w:val="28"/>
        </w:rPr>
        <w:t xml:space="preserve">также по ряду позиций региональной Программы по снижению уровня бедности в Ивановской области. </w:t>
      </w:r>
    </w:p>
    <w:p w:rsidR="004F3DF1" w:rsidRPr="00727BBA" w:rsidRDefault="004F3DF1" w:rsidP="004F3D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BBA">
        <w:rPr>
          <w:rFonts w:ascii="Times New Roman" w:hAnsi="Times New Roman" w:cs="Times New Roman"/>
          <w:sz w:val="28"/>
          <w:szCs w:val="28"/>
        </w:rPr>
        <w:t>Проблема низкого уровня доходов населения Ивановской области отмечена в Докладе «О соблюдении прав и свобод человека и гражданина в Ивановской области и деятельности Уполномоченного по правам человека в Ивановской области в 2021 году»: «В регионе по-прежнему, продолжает оставаться низким уровень заработной платы. Ивановская область замыкает список регионов Центрального Федерального округа по величине заработных плат в 2021 году. Регион занимает практически последнюю строчку рейтинга. Из-за  рекордно низких заработных плат жители региона вынуждены массово выезжать на работу вахтовым способом в столицу в ущерб семейной жизни и воспитанию детей, происходит отток молодых квалифицированных кадров».</w:t>
      </w:r>
    </w:p>
    <w:p w:rsidR="007A6E4A" w:rsidRPr="00C62A58" w:rsidRDefault="00270AA1" w:rsidP="00C62A5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C62A58">
        <w:rPr>
          <w:color w:val="auto"/>
          <w:sz w:val="28"/>
          <w:szCs w:val="28"/>
        </w:rPr>
        <w:t xml:space="preserve">В настоящее время жизненно необходимо сохранить покупательную способность минимальных гарантий по заработной плате и социальным пособиям. Действующая методика установления прожиточного минимума и МРОТ, основанная на медианных доходах и заработной плате, в текущих условиях «не работает». </w:t>
      </w:r>
    </w:p>
    <w:p w:rsidR="00270AA1" w:rsidRPr="00C62A58" w:rsidRDefault="00270AA1" w:rsidP="00C62A5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C62A58">
        <w:rPr>
          <w:color w:val="auto"/>
          <w:sz w:val="28"/>
          <w:szCs w:val="28"/>
        </w:rPr>
        <w:lastRenderedPageBreak/>
        <w:t>По мнению</w:t>
      </w:r>
      <w:r w:rsidR="00D50FE5" w:rsidRPr="00C62A58">
        <w:rPr>
          <w:color w:val="auto"/>
          <w:sz w:val="28"/>
          <w:szCs w:val="28"/>
        </w:rPr>
        <w:t xml:space="preserve"> профсоюзов</w:t>
      </w:r>
      <w:r w:rsidRPr="00C62A58">
        <w:rPr>
          <w:color w:val="auto"/>
          <w:sz w:val="28"/>
          <w:szCs w:val="28"/>
        </w:rPr>
        <w:t xml:space="preserve">, целесообразно вернуться к ежеквартальному определению прожиточного минимума на основе потребительской корзины и пересматривать МРОТ не реже одного раза в квартал в соответствии с темпами роста прожиточного минимума. </w:t>
      </w:r>
    </w:p>
    <w:p w:rsidR="00270AA1" w:rsidRPr="00C62A58" w:rsidRDefault="00270AA1" w:rsidP="00C62A5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C62A58">
        <w:rPr>
          <w:color w:val="auto"/>
          <w:sz w:val="28"/>
          <w:szCs w:val="28"/>
        </w:rPr>
        <w:t>Также необходимо продолжить работу по совершенствованию прогрессивной шкалы налога на доходы физических лиц.</w:t>
      </w:r>
      <w:r w:rsidRPr="00C62A58">
        <w:rPr>
          <w:b/>
          <w:color w:val="auto"/>
          <w:sz w:val="28"/>
          <w:szCs w:val="28"/>
        </w:rPr>
        <w:t xml:space="preserve"> </w:t>
      </w:r>
      <w:r w:rsidRPr="00C62A58">
        <w:rPr>
          <w:color w:val="auto"/>
          <w:sz w:val="28"/>
          <w:szCs w:val="28"/>
        </w:rPr>
        <w:t>С 2021 года по предложению Президента России была введена 15 % ставка НДФЛ на доходы свыше пяти миллионов в год. Теперь необходимо на этой шкале установить новое деление (новую «риску»), например, в 17-20 процентов для доходов свыше десяти-пятнадцати миллионов рублей в год, и обнулить ставку для тех, кто имеет доходы в пределах МРОТ.</w:t>
      </w:r>
    </w:p>
    <w:p w:rsidR="001F2D87" w:rsidRPr="00727BBA" w:rsidRDefault="00270AA1" w:rsidP="00C62A5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C62A58">
        <w:rPr>
          <w:color w:val="auto"/>
          <w:sz w:val="28"/>
          <w:szCs w:val="28"/>
        </w:rPr>
        <w:t xml:space="preserve"> </w:t>
      </w:r>
      <w:r w:rsidRPr="00727BBA">
        <w:rPr>
          <w:bCs/>
          <w:color w:val="auto"/>
          <w:sz w:val="28"/>
          <w:szCs w:val="28"/>
        </w:rPr>
        <w:t xml:space="preserve">Развитие социального партнёрства. </w:t>
      </w:r>
      <w:r w:rsidRPr="00727BBA">
        <w:rPr>
          <w:color w:val="auto"/>
          <w:sz w:val="28"/>
          <w:szCs w:val="28"/>
        </w:rPr>
        <w:t xml:space="preserve">Важно сохранение и недопущение снижения достигнутого уровня трудовых и социальных гарантий, ухудшения правового положения трудящихся. </w:t>
      </w:r>
    </w:p>
    <w:p w:rsidR="001F2D87" w:rsidRPr="00727BBA" w:rsidRDefault="001F2D87" w:rsidP="001F2D87">
      <w:pPr>
        <w:pStyle w:val="a7"/>
        <w:spacing w:before="0" w:beforeAutospacing="0" w:after="0" w:afterAutospacing="0"/>
        <w:ind w:firstLine="900"/>
        <w:jc w:val="both"/>
        <w:rPr>
          <w:sz w:val="28"/>
          <w:szCs w:val="28"/>
        </w:rPr>
      </w:pPr>
      <w:r w:rsidRPr="00727BBA">
        <w:rPr>
          <w:sz w:val="28"/>
          <w:szCs w:val="28"/>
        </w:rPr>
        <w:t>В Ивановской области основной площадкой для принятия решений по наиболее острым вопросам социально-трудовых отношений стала областная трехстороння комиссия, которая в текущем году отмечает 30 – летие с момента ее формирования. Деятельность комиссии осуществляется на регулярной основе. Все вопросы, касающиеся социально-трудовых отношений регулируются через систему областного, отраслевых и муниципальных соглашений, коллективные договоры организаций.</w:t>
      </w:r>
    </w:p>
    <w:p w:rsidR="001F2D87" w:rsidRPr="00727BBA" w:rsidRDefault="001F2D87" w:rsidP="001F2D87">
      <w:pPr>
        <w:pStyle w:val="a8"/>
        <w:ind w:firstLine="709"/>
        <w:jc w:val="both"/>
        <w:rPr>
          <w:sz w:val="28"/>
          <w:szCs w:val="28"/>
        </w:rPr>
      </w:pPr>
      <w:r w:rsidRPr="00727BBA">
        <w:rPr>
          <w:sz w:val="28"/>
          <w:szCs w:val="28"/>
        </w:rPr>
        <w:t xml:space="preserve">Во всех ранее заключенных и действующем в настоящее время соглашениях стороны не допускали снижения социальных гарантий для работников. </w:t>
      </w:r>
    </w:p>
    <w:p w:rsidR="00C01A8E" w:rsidRPr="00727BBA" w:rsidRDefault="00791FF3" w:rsidP="00791FF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27BBA">
        <w:rPr>
          <w:rFonts w:ascii="Times New Roman" w:hAnsi="Times New Roman" w:cs="Times New Roman"/>
          <w:sz w:val="28"/>
          <w:szCs w:val="28"/>
        </w:rPr>
        <w:t xml:space="preserve">В то же время, </w:t>
      </w:r>
      <w:r w:rsidR="00C01A8E" w:rsidRPr="00727BBA">
        <w:rPr>
          <w:rFonts w:ascii="Times New Roman" w:hAnsi="Times New Roman" w:cs="Times New Roman"/>
          <w:sz w:val="28"/>
          <w:szCs w:val="28"/>
        </w:rPr>
        <w:t xml:space="preserve">в эффективном функционировании социального партнерства существуют сложности и законодательные пробелы. </w:t>
      </w:r>
    </w:p>
    <w:p w:rsidR="00791FF3" w:rsidRPr="00727BBA" w:rsidRDefault="00C01A8E" w:rsidP="00791FF3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252D33"/>
          <w:sz w:val="28"/>
          <w:szCs w:val="28"/>
          <w:shd w:val="clear" w:color="auto" w:fill="FFFFFF"/>
        </w:rPr>
      </w:pPr>
      <w:r w:rsidRPr="00727BBA">
        <w:rPr>
          <w:rFonts w:ascii="Times New Roman" w:hAnsi="Times New Roman" w:cs="Times New Roman"/>
          <w:color w:val="252D33"/>
          <w:sz w:val="28"/>
          <w:szCs w:val="28"/>
          <w:shd w:val="clear" w:color="auto" w:fill="FFFFFF"/>
        </w:rPr>
        <w:t>Так, в</w:t>
      </w:r>
      <w:r w:rsidR="00791FF3" w:rsidRPr="00727BBA">
        <w:rPr>
          <w:rFonts w:ascii="Times New Roman" w:hAnsi="Times New Roman" w:cs="Times New Roman"/>
          <w:color w:val="252D33"/>
          <w:sz w:val="28"/>
          <w:szCs w:val="28"/>
          <w:shd w:val="clear" w:color="auto" w:fill="FFFFFF"/>
        </w:rPr>
        <w:t xml:space="preserve"> связи с несовершенством законодательства возникают сложности с формированием стороны работодателей на отраслевом уровне</w:t>
      </w:r>
      <w:r w:rsidRPr="00727BBA">
        <w:rPr>
          <w:rFonts w:ascii="Times New Roman" w:hAnsi="Times New Roman" w:cs="Times New Roman"/>
          <w:color w:val="252D33"/>
          <w:sz w:val="28"/>
          <w:szCs w:val="28"/>
          <w:shd w:val="clear" w:color="auto" w:fill="FFFFFF"/>
        </w:rPr>
        <w:t xml:space="preserve">, </w:t>
      </w:r>
      <w:r w:rsidR="00791FF3" w:rsidRPr="00727BBA">
        <w:rPr>
          <w:rFonts w:ascii="Times New Roman" w:hAnsi="Times New Roman" w:cs="Times New Roman"/>
          <w:color w:val="252D33"/>
          <w:sz w:val="28"/>
          <w:szCs w:val="28"/>
          <w:shd w:val="clear" w:color="auto" w:fill="FFFFFF"/>
        </w:rPr>
        <w:t>что не позволяет заключать соглашения в сфере труда, и в первую очередь</w:t>
      </w:r>
      <w:r w:rsidRPr="00727BBA">
        <w:rPr>
          <w:rFonts w:ascii="Times New Roman" w:hAnsi="Times New Roman" w:cs="Times New Roman"/>
          <w:color w:val="252D33"/>
          <w:sz w:val="28"/>
          <w:szCs w:val="28"/>
          <w:shd w:val="clear" w:color="auto" w:fill="FFFFFF"/>
        </w:rPr>
        <w:t>,</w:t>
      </w:r>
      <w:r w:rsidR="00791FF3" w:rsidRPr="00727BBA">
        <w:rPr>
          <w:rFonts w:ascii="Times New Roman" w:hAnsi="Times New Roman" w:cs="Times New Roman"/>
          <w:color w:val="252D33"/>
          <w:sz w:val="28"/>
          <w:szCs w:val="28"/>
          <w:shd w:val="clear" w:color="auto" w:fill="FFFFFF"/>
        </w:rPr>
        <w:t xml:space="preserve"> это касается таких отраслей экономики, как легкая и текстильная, машиностроение, химическая, транспорт, строительство, малый и средний бизнес. </w:t>
      </w:r>
    </w:p>
    <w:p w:rsidR="00D86894" w:rsidRPr="00727BBA" w:rsidRDefault="00D86894" w:rsidP="00791FF3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727BBA">
        <w:rPr>
          <w:color w:val="auto"/>
          <w:sz w:val="28"/>
          <w:szCs w:val="28"/>
        </w:rPr>
        <w:t xml:space="preserve">Закрепленный в областном трехстороннем </w:t>
      </w:r>
      <w:r w:rsidR="00C01A8E" w:rsidRPr="00727BBA">
        <w:rPr>
          <w:color w:val="auto"/>
          <w:sz w:val="28"/>
          <w:szCs w:val="28"/>
        </w:rPr>
        <w:t>С</w:t>
      </w:r>
      <w:r w:rsidR="00791FF3" w:rsidRPr="00727BBA">
        <w:rPr>
          <w:color w:val="auto"/>
          <w:sz w:val="28"/>
          <w:szCs w:val="28"/>
        </w:rPr>
        <w:t>оглашени</w:t>
      </w:r>
      <w:r w:rsidRPr="00727BBA">
        <w:rPr>
          <w:color w:val="auto"/>
          <w:sz w:val="28"/>
          <w:szCs w:val="28"/>
        </w:rPr>
        <w:t>и порядок присоединения к нему работодателей</w:t>
      </w:r>
      <w:r w:rsidR="001E0150" w:rsidRPr="00727BBA">
        <w:rPr>
          <w:color w:val="auto"/>
          <w:sz w:val="28"/>
          <w:szCs w:val="28"/>
        </w:rPr>
        <w:t xml:space="preserve">, </w:t>
      </w:r>
      <w:r w:rsidRPr="00727BBA">
        <w:rPr>
          <w:color w:val="auto"/>
          <w:sz w:val="28"/>
          <w:szCs w:val="28"/>
        </w:rPr>
        <w:t xml:space="preserve"> не участвующих в их разработке </w:t>
      </w:r>
      <w:r w:rsidR="001E0150" w:rsidRPr="00727BBA">
        <w:rPr>
          <w:color w:val="auto"/>
          <w:sz w:val="28"/>
          <w:szCs w:val="28"/>
        </w:rPr>
        <w:t xml:space="preserve">и </w:t>
      </w:r>
      <w:r w:rsidRPr="00727BBA">
        <w:rPr>
          <w:color w:val="auto"/>
          <w:sz w:val="28"/>
          <w:szCs w:val="28"/>
        </w:rPr>
        <w:t>подписании</w:t>
      </w:r>
      <w:r w:rsidR="001E0150" w:rsidRPr="00727BBA">
        <w:rPr>
          <w:color w:val="auto"/>
          <w:sz w:val="28"/>
          <w:szCs w:val="28"/>
        </w:rPr>
        <w:t xml:space="preserve">, </w:t>
      </w:r>
      <w:r w:rsidRPr="00727BBA">
        <w:rPr>
          <w:color w:val="auto"/>
          <w:sz w:val="28"/>
          <w:szCs w:val="28"/>
        </w:rPr>
        <w:t xml:space="preserve">не носит законодательный характер, что позволяет работодателям уклоняться от </w:t>
      </w:r>
      <w:r w:rsidR="001E0150" w:rsidRPr="00727BBA">
        <w:rPr>
          <w:color w:val="auto"/>
          <w:sz w:val="28"/>
          <w:szCs w:val="28"/>
        </w:rPr>
        <w:t xml:space="preserve">выполнения </w:t>
      </w:r>
      <w:r w:rsidRPr="00727BBA">
        <w:rPr>
          <w:color w:val="auto"/>
          <w:sz w:val="28"/>
          <w:szCs w:val="28"/>
        </w:rPr>
        <w:t>включенных в него обязательств по вопросам труда, занятости и другим.</w:t>
      </w:r>
    </w:p>
    <w:p w:rsidR="00270AA1" w:rsidRPr="00C62A58" w:rsidRDefault="00270AA1" w:rsidP="00C62A5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C62A58">
        <w:rPr>
          <w:color w:val="auto"/>
          <w:sz w:val="28"/>
          <w:szCs w:val="28"/>
        </w:rPr>
        <w:t xml:space="preserve">Сейчас под «флагом» поддержки бизнеса возникает много инициатив </w:t>
      </w:r>
      <w:r w:rsidRPr="00342A5C">
        <w:rPr>
          <w:color w:val="auto"/>
          <w:sz w:val="28"/>
          <w:szCs w:val="28"/>
        </w:rPr>
        <w:t>по либерализации трудового законодательства. С</w:t>
      </w:r>
      <w:r w:rsidRPr="00C62A58">
        <w:rPr>
          <w:color w:val="auto"/>
          <w:sz w:val="28"/>
          <w:szCs w:val="28"/>
        </w:rPr>
        <w:t xml:space="preserve">нижение трудозатрат и административных издержек в управлении человеческими ресурсами должно основываться на внедрении новых эффективных цифровых технологий в кадровом делопроизводстве, а не на отказе от оформления трудовых отношений. </w:t>
      </w:r>
    </w:p>
    <w:p w:rsidR="00270AA1" w:rsidRDefault="00270AA1" w:rsidP="00C62A5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C62A58">
        <w:rPr>
          <w:color w:val="auto"/>
          <w:sz w:val="28"/>
          <w:szCs w:val="28"/>
        </w:rPr>
        <w:lastRenderedPageBreak/>
        <w:t xml:space="preserve">Сбалансированное повышение эффективности правового регулирования в сфере труда и занятости необходимо при обязательном участии социальных партнёров не только в обсуждении, но и на этапе разработки законодательных инициатив. Это касается и разработки антикризисных мер, и корректировки программ социально-экономического развития в связи с внешнеполитической и экономической обстановкой. </w:t>
      </w:r>
    </w:p>
    <w:p w:rsidR="00991340" w:rsidRPr="00C62A58" w:rsidRDefault="00270AA1" w:rsidP="00C62A5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C62A58">
        <w:rPr>
          <w:color w:val="auto"/>
          <w:sz w:val="28"/>
          <w:szCs w:val="28"/>
        </w:rPr>
        <w:t xml:space="preserve">В периметр социального партнёрства должны войти и те социально-трудовые отношения, которые по факту возникают в рамках платформенной занятости, самозанятости и профессиональной деятельности на основании патента. </w:t>
      </w:r>
    </w:p>
    <w:p w:rsidR="00270AA1" w:rsidRPr="00342A5C" w:rsidRDefault="00270AA1" w:rsidP="00C62A5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342A5C">
        <w:rPr>
          <w:color w:val="auto"/>
          <w:sz w:val="28"/>
          <w:szCs w:val="28"/>
        </w:rPr>
        <w:t xml:space="preserve">Приоритетом для профсоюзов остаётся защита трудовых прав российских граждан, однако иностранные работники, прежде всего из стран-участников ЕАЭС, должны иметь возможность вступить в профсоюз и получить доступ к защите своих трудовых прав со стороны профсоюза. Для недопущения демпинга со стороны иностранной рабочей силы необходимо установление уровня оплаты труда, социальных гарантий и иных условий трудового договора для мигрантов не ниже, чем для российских работников. </w:t>
      </w:r>
    </w:p>
    <w:p w:rsidR="00270AA1" w:rsidRPr="00C62A58" w:rsidRDefault="00270AA1" w:rsidP="00C62A5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342A5C">
        <w:rPr>
          <w:color w:val="auto"/>
          <w:sz w:val="28"/>
          <w:szCs w:val="28"/>
        </w:rPr>
        <w:t>Ещё одной совместной задачей социальных партнёров и государства должно стать предотвращение социальной напряжённости в обществе. Для этого необходимо формирование</w:t>
      </w:r>
      <w:r w:rsidRPr="00C62A58">
        <w:rPr>
          <w:color w:val="auto"/>
          <w:sz w:val="28"/>
          <w:szCs w:val="28"/>
        </w:rPr>
        <w:t xml:space="preserve"> устойчивой «обратной связи» между гражданами и властью. Хорошим примером стала прямая линия с Президентом России, но такой механизм должен работать постоянно и во всех регионах, а не через обращение к главе государства. Профсоюзные структуры могут стать базой для внедрения и развития такого инструмента социального диалога. </w:t>
      </w:r>
    </w:p>
    <w:p w:rsidR="00270AA1" w:rsidRPr="00C62A58" w:rsidRDefault="00270AA1" w:rsidP="00C62A5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C62A58">
        <w:rPr>
          <w:color w:val="auto"/>
          <w:sz w:val="28"/>
          <w:szCs w:val="28"/>
        </w:rPr>
        <w:t xml:space="preserve">Назрела необходимость совершенствования и самого </w:t>
      </w:r>
      <w:r w:rsidRPr="00342A5C">
        <w:rPr>
          <w:color w:val="auto"/>
          <w:sz w:val="28"/>
          <w:szCs w:val="28"/>
        </w:rPr>
        <w:t>механизма социального партнёрства. Например, в части устранения административных барьеров для</w:t>
      </w:r>
      <w:r w:rsidRPr="00C62A58">
        <w:rPr>
          <w:color w:val="auto"/>
          <w:sz w:val="28"/>
          <w:szCs w:val="28"/>
        </w:rPr>
        <w:t xml:space="preserve"> распространения действия отраслевых соглашений. Соглашения в сфере труда должны автоматически распространяться на работодателей отрасли, а также на все хозяйствующие субъекты, использующие труд на основании гражданско-правовых договоров, в том числе с использованием цифровых платформ. </w:t>
      </w:r>
    </w:p>
    <w:p w:rsidR="00270AA1" w:rsidRPr="00C62A58" w:rsidRDefault="00270AA1" w:rsidP="00C62A5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C62A58">
        <w:rPr>
          <w:color w:val="auto"/>
          <w:sz w:val="28"/>
          <w:szCs w:val="28"/>
        </w:rPr>
        <w:t xml:space="preserve">Расширение привычных «отраслевых рамок» позволит всем категориям занятого населения получить доступ к защите трудовых и иных связанных с трудовой деятельностью прав путём объединения в профсоюзы. </w:t>
      </w:r>
    </w:p>
    <w:p w:rsidR="00270AA1" w:rsidRPr="00342A5C" w:rsidRDefault="00270AA1" w:rsidP="00C62A5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C62A58">
        <w:rPr>
          <w:color w:val="auto"/>
          <w:sz w:val="28"/>
          <w:szCs w:val="28"/>
        </w:rPr>
        <w:t xml:space="preserve">С учётом рисков принятия работодателями решений о высвобождении работников, снижении заработной платы или ином ухудшении условий труда в качестве меры превентивного общественного контроля </w:t>
      </w:r>
      <w:r w:rsidRPr="00342A5C">
        <w:rPr>
          <w:color w:val="auto"/>
          <w:sz w:val="28"/>
          <w:szCs w:val="28"/>
        </w:rPr>
        <w:t xml:space="preserve">необходимо участие профсоюзов в заседаниях коллегиального органа управления организации и в других формах управления организацией. </w:t>
      </w:r>
    </w:p>
    <w:p w:rsidR="00991340" w:rsidRPr="00C62A58" w:rsidRDefault="00270AA1" w:rsidP="00C62A5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C62A58">
        <w:rPr>
          <w:color w:val="auto"/>
          <w:sz w:val="28"/>
          <w:szCs w:val="28"/>
        </w:rPr>
        <w:t xml:space="preserve">Сегодня, в условиях вызовов, которые неоднократно испытывали нашу страну, мы должны решить очень серьёзные задачи, что невозможно без солидарности граждан, бизнеса и государства внутри страны. </w:t>
      </w:r>
    </w:p>
    <w:p w:rsidR="00991340" w:rsidRPr="00342A5C" w:rsidRDefault="00270AA1" w:rsidP="00C62A5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C62A58">
        <w:rPr>
          <w:color w:val="auto"/>
          <w:sz w:val="28"/>
          <w:szCs w:val="28"/>
        </w:rPr>
        <w:lastRenderedPageBreak/>
        <w:t xml:space="preserve">В самые тяжёлые для России моменты мы находили опору в единстве. Механизм единения в трудовой сфере давно известен – </w:t>
      </w:r>
      <w:r w:rsidRPr="00342A5C">
        <w:rPr>
          <w:color w:val="auto"/>
          <w:sz w:val="28"/>
          <w:szCs w:val="28"/>
        </w:rPr>
        <w:t xml:space="preserve">это социальное партнёрство. </w:t>
      </w:r>
    </w:p>
    <w:p w:rsidR="00270AA1" w:rsidRPr="00C62A58" w:rsidRDefault="00270AA1" w:rsidP="00C62A5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C62A58">
        <w:rPr>
          <w:color w:val="auto"/>
          <w:sz w:val="28"/>
          <w:szCs w:val="28"/>
        </w:rPr>
        <w:t xml:space="preserve">Однако применяется этот механизм далеко не всегда. Реальное объединение интересов работников и работодателей в рамках эффективного социального партнёрства на всех уровнях — от предприятия до национального уровня – послужит реализации конституционных гарантий по обеспечению социального партнёрства. Такой шаг необходим и от органов власти, прежде всего, от Правительства России. </w:t>
      </w:r>
    </w:p>
    <w:p w:rsidR="00270AA1" w:rsidRPr="00C62A58" w:rsidRDefault="00270AA1" w:rsidP="00C62A5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C62A58">
        <w:rPr>
          <w:color w:val="auto"/>
          <w:sz w:val="28"/>
          <w:szCs w:val="28"/>
        </w:rPr>
        <w:t xml:space="preserve">В связи с антироссийской кампанией, развязанной, в том числе, в международном профсоюзном движении, Федерация независимых профсоюзов России временно приостановила свое членство в Международной конфедерации профсоюзов. Тем не менее, покидая Конфедерацию, </w:t>
      </w:r>
      <w:r w:rsidR="000E4803" w:rsidRPr="00C62A58">
        <w:rPr>
          <w:color w:val="auto"/>
          <w:sz w:val="28"/>
          <w:szCs w:val="28"/>
        </w:rPr>
        <w:t>профсоюзы</w:t>
      </w:r>
      <w:r w:rsidRPr="00C62A58">
        <w:rPr>
          <w:color w:val="auto"/>
          <w:sz w:val="28"/>
          <w:szCs w:val="28"/>
        </w:rPr>
        <w:t xml:space="preserve"> обратились к коллегам со следующими словами: что бы сегодня вы ни говорили под диктовку Соединенных Штатов Америки и Великобритании, завтра вы неизбежно превратитесь в наших союзников, когда будете вынуждены вывести миллионы членов профсоюзов на акции протеста против разорительных для европейской и мировой экономики антироссийских санкций, лишающих людей доходов, рабочих мест и уверенности в завтрашнем дне. </w:t>
      </w:r>
    </w:p>
    <w:p w:rsidR="00270AA1" w:rsidRDefault="00270AA1" w:rsidP="00C62A5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C62A58">
        <w:rPr>
          <w:color w:val="auto"/>
          <w:sz w:val="28"/>
          <w:szCs w:val="28"/>
        </w:rPr>
        <w:t xml:space="preserve">На территории Украины, которая стала испытательным полигоном для проверки новых военных технологий, мы сражаемся со всей НАТО, со всей её инфраструктурой. Спецоперация требует серьёзного отношения к противнику, приложения максимум усилий и внимательности на всех фронтах и на всех общественных позициях. </w:t>
      </w:r>
    </w:p>
    <w:p w:rsidR="00270AA1" w:rsidRDefault="00270AA1" w:rsidP="00C62A5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C62A58">
        <w:rPr>
          <w:color w:val="auto"/>
          <w:sz w:val="28"/>
          <w:szCs w:val="28"/>
        </w:rPr>
        <w:t xml:space="preserve">Мы полны решимости защитить национальные интересы России, обеспечить построение свободного, демократичного, многополярного мира. На кону стоит само существование России. </w:t>
      </w:r>
    </w:p>
    <w:p w:rsidR="00313D27" w:rsidRPr="00727BBA" w:rsidRDefault="00313D27" w:rsidP="00313D27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727BBA">
        <w:rPr>
          <w:color w:val="auto"/>
          <w:sz w:val="28"/>
          <w:szCs w:val="28"/>
        </w:rPr>
        <w:t xml:space="preserve">Мы поддерживаем Президента России Владимира Владимировича Путина, реализующего твёрдый курс на защиту политического и экономического суверенитета, территориальной целостности нашей страны, её национальных интересов и безопасности. </w:t>
      </w:r>
    </w:p>
    <w:p w:rsidR="00313D27" w:rsidRPr="00313D27" w:rsidRDefault="00313D27" w:rsidP="00313D27">
      <w:pPr>
        <w:pStyle w:val="Default"/>
        <w:ind w:firstLine="709"/>
        <w:jc w:val="both"/>
        <w:rPr>
          <w:b/>
          <w:sz w:val="28"/>
          <w:szCs w:val="28"/>
        </w:rPr>
      </w:pPr>
      <w:r w:rsidRPr="00727BBA">
        <w:rPr>
          <w:color w:val="auto"/>
          <w:sz w:val="28"/>
          <w:szCs w:val="28"/>
        </w:rPr>
        <w:t>П</w:t>
      </w:r>
      <w:r w:rsidRPr="00727BBA">
        <w:rPr>
          <w:sz w:val="28"/>
          <w:szCs w:val="28"/>
        </w:rPr>
        <w:t xml:space="preserve">рофорганами всех уровней собрали гуманитарную помощь для </w:t>
      </w:r>
      <w:r w:rsidRPr="00727BBA">
        <w:rPr>
          <w:bCs/>
          <w:sz w:val="28"/>
          <w:szCs w:val="28"/>
        </w:rPr>
        <w:t xml:space="preserve">жителей, временно эвакуированных с территории </w:t>
      </w:r>
      <w:r w:rsidRPr="00727BBA">
        <w:rPr>
          <w:sz w:val="28"/>
          <w:szCs w:val="28"/>
        </w:rPr>
        <w:t xml:space="preserve">Донецкой народной республики, Луганской народной республики и Украины, а также подарков для военнослужащих    98-ой </w:t>
      </w:r>
      <w:r w:rsidRPr="00727BBA">
        <w:rPr>
          <w:color w:val="333333"/>
          <w:sz w:val="28"/>
          <w:szCs w:val="28"/>
          <w:shd w:val="clear" w:color="auto" w:fill="FFFFFF"/>
        </w:rPr>
        <w:t xml:space="preserve">гвардейской воздушно-десантной дивизии, </w:t>
      </w:r>
      <w:r w:rsidRPr="00727BBA">
        <w:rPr>
          <w:sz w:val="28"/>
          <w:szCs w:val="28"/>
        </w:rPr>
        <w:t>участвующих в спецоперации на Украине на сумму около 1,</w:t>
      </w:r>
      <w:r w:rsidR="00BA7B8D" w:rsidRPr="00727BBA">
        <w:rPr>
          <w:sz w:val="28"/>
          <w:szCs w:val="28"/>
        </w:rPr>
        <w:t>5</w:t>
      </w:r>
      <w:r w:rsidRPr="00727BBA">
        <w:rPr>
          <w:sz w:val="28"/>
          <w:szCs w:val="28"/>
        </w:rPr>
        <w:t xml:space="preserve"> млн. рублей. И сбор будет продолжен</w:t>
      </w:r>
      <w:r w:rsidRPr="00313D27">
        <w:rPr>
          <w:b/>
          <w:sz w:val="28"/>
          <w:szCs w:val="28"/>
        </w:rPr>
        <w:t>.</w:t>
      </w:r>
    </w:p>
    <w:p w:rsidR="00270AA1" w:rsidRDefault="00270AA1" w:rsidP="00C62A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7B8D">
        <w:rPr>
          <w:rFonts w:ascii="Times New Roman" w:hAnsi="Times New Roman" w:cs="Times New Roman"/>
          <w:sz w:val="28"/>
          <w:szCs w:val="28"/>
        </w:rPr>
        <w:t>Будем следовать этому курсу!</w:t>
      </w:r>
    </w:p>
    <w:p w:rsidR="00A074CF" w:rsidRPr="00BA7B8D" w:rsidRDefault="00A074CF" w:rsidP="00C62A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единстве наша сила!</w:t>
      </w:r>
    </w:p>
    <w:p w:rsidR="00270AA1" w:rsidRPr="00BA7B8D" w:rsidRDefault="00270AA1" w:rsidP="00C62A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7E28" w:rsidRPr="00C62A58" w:rsidRDefault="00567E28" w:rsidP="00C62A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6E4A" w:rsidRPr="00C62A58" w:rsidRDefault="007A6E4A" w:rsidP="00C62A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A6E4A" w:rsidRPr="00C62A58" w:rsidSect="00567E28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46CE" w:rsidRDefault="000346CE" w:rsidP="00C62A58">
      <w:pPr>
        <w:spacing w:after="0" w:line="240" w:lineRule="auto"/>
      </w:pPr>
      <w:r>
        <w:separator/>
      </w:r>
    </w:p>
  </w:endnote>
  <w:endnote w:type="continuationSeparator" w:id="1">
    <w:p w:rsidR="000346CE" w:rsidRDefault="000346CE" w:rsidP="00C62A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46CE" w:rsidRDefault="000346CE" w:rsidP="00C62A58">
      <w:pPr>
        <w:spacing w:after="0" w:line="240" w:lineRule="auto"/>
      </w:pPr>
      <w:r>
        <w:separator/>
      </w:r>
    </w:p>
  </w:footnote>
  <w:footnote w:type="continuationSeparator" w:id="1">
    <w:p w:rsidR="000346CE" w:rsidRDefault="000346CE" w:rsidP="00C62A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78407"/>
      <w:docPartObj>
        <w:docPartGallery w:val="Page Numbers (Top of Page)"/>
        <w:docPartUnique/>
      </w:docPartObj>
    </w:sdtPr>
    <w:sdtContent>
      <w:p w:rsidR="00C62A58" w:rsidRDefault="00E37984">
        <w:pPr>
          <w:pStyle w:val="a3"/>
          <w:jc w:val="center"/>
        </w:pPr>
        <w:fldSimple w:instr=" PAGE   \* MERGEFORMAT ">
          <w:r w:rsidR="008132AA">
            <w:rPr>
              <w:noProof/>
            </w:rPr>
            <w:t>1</w:t>
          </w:r>
        </w:fldSimple>
      </w:p>
    </w:sdtContent>
  </w:sdt>
  <w:p w:rsidR="00C62A58" w:rsidRDefault="00C62A5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70AA1"/>
    <w:rsid w:val="000346CE"/>
    <w:rsid w:val="00054A9A"/>
    <w:rsid w:val="00085BD8"/>
    <w:rsid w:val="000C1C2C"/>
    <w:rsid w:val="000E4803"/>
    <w:rsid w:val="00114055"/>
    <w:rsid w:val="00132775"/>
    <w:rsid w:val="001578DB"/>
    <w:rsid w:val="00192FB7"/>
    <w:rsid w:val="001E0150"/>
    <w:rsid w:val="001F2D87"/>
    <w:rsid w:val="00270AA1"/>
    <w:rsid w:val="002D4903"/>
    <w:rsid w:val="00313D27"/>
    <w:rsid w:val="003409C9"/>
    <w:rsid w:val="00342A5C"/>
    <w:rsid w:val="00356654"/>
    <w:rsid w:val="00365C71"/>
    <w:rsid w:val="00374612"/>
    <w:rsid w:val="003A5B97"/>
    <w:rsid w:val="00485030"/>
    <w:rsid w:val="00486A22"/>
    <w:rsid w:val="004B7BA1"/>
    <w:rsid w:val="004D4BD8"/>
    <w:rsid w:val="004F3DF1"/>
    <w:rsid w:val="00567E28"/>
    <w:rsid w:val="005704C2"/>
    <w:rsid w:val="00570FAD"/>
    <w:rsid w:val="006651F9"/>
    <w:rsid w:val="00711480"/>
    <w:rsid w:val="00727BBA"/>
    <w:rsid w:val="00784D21"/>
    <w:rsid w:val="00787161"/>
    <w:rsid w:val="00791A30"/>
    <w:rsid w:val="00791FF3"/>
    <w:rsid w:val="007941AA"/>
    <w:rsid w:val="007A0DA4"/>
    <w:rsid w:val="007A6E4A"/>
    <w:rsid w:val="007C6F66"/>
    <w:rsid w:val="007F6A8A"/>
    <w:rsid w:val="008132AA"/>
    <w:rsid w:val="008A7F99"/>
    <w:rsid w:val="008B5BCC"/>
    <w:rsid w:val="008D018C"/>
    <w:rsid w:val="0093440E"/>
    <w:rsid w:val="009637C5"/>
    <w:rsid w:val="00991340"/>
    <w:rsid w:val="009E720C"/>
    <w:rsid w:val="00A074CF"/>
    <w:rsid w:val="00A73F4F"/>
    <w:rsid w:val="00AD287A"/>
    <w:rsid w:val="00AE7886"/>
    <w:rsid w:val="00AF361E"/>
    <w:rsid w:val="00AF392E"/>
    <w:rsid w:val="00BA7B8D"/>
    <w:rsid w:val="00BF5DA9"/>
    <w:rsid w:val="00C01A8E"/>
    <w:rsid w:val="00C62A58"/>
    <w:rsid w:val="00C72E56"/>
    <w:rsid w:val="00CF4425"/>
    <w:rsid w:val="00D50FE5"/>
    <w:rsid w:val="00D7539F"/>
    <w:rsid w:val="00D86894"/>
    <w:rsid w:val="00D97966"/>
    <w:rsid w:val="00E37984"/>
    <w:rsid w:val="00E549DF"/>
    <w:rsid w:val="00E54CB0"/>
    <w:rsid w:val="00E74A19"/>
    <w:rsid w:val="00EB33F4"/>
    <w:rsid w:val="00ED3841"/>
    <w:rsid w:val="00EF7C44"/>
    <w:rsid w:val="00F74C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4C2"/>
  </w:style>
  <w:style w:type="paragraph" w:styleId="1">
    <w:name w:val="heading 1"/>
    <w:basedOn w:val="a"/>
    <w:next w:val="a"/>
    <w:link w:val="10"/>
    <w:uiPriority w:val="9"/>
    <w:qFormat/>
    <w:rsid w:val="007C6F6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C6F6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70A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C62A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62A58"/>
  </w:style>
  <w:style w:type="paragraph" w:styleId="a5">
    <w:name w:val="footer"/>
    <w:basedOn w:val="a"/>
    <w:link w:val="a6"/>
    <w:uiPriority w:val="99"/>
    <w:semiHidden/>
    <w:unhideWhenUsed/>
    <w:rsid w:val="00C62A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62A58"/>
  </w:style>
  <w:style w:type="paragraph" w:customStyle="1" w:styleId="ConsPlusNonformat">
    <w:name w:val="ConsPlusNonformat"/>
    <w:rsid w:val="00313D2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CF44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AD287A"/>
    <w:pPr>
      <w:widowControl w:val="0"/>
      <w:autoSpaceDE w:val="0"/>
      <w:autoSpaceDN w:val="0"/>
      <w:adjustRightInd w:val="0"/>
      <w:spacing w:after="0" w:line="314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8">
    <w:name w:val="Font Style28"/>
    <w:uiPriority w:val="99"/>
    <w:rsid w:val="00AD287A"/>
    <w:rPr>
      <w:rFonts w:ascii="Times New Roman" w:hAnsi="Times New Roman" w:cs="Times New Roman"/>
      <w:sz w:val="26"/>
      <w:szCs w:val="26"/>
    </w:rPr>
  </w:style>
  <w:style w:type="paragraph" w:styleId="a8">
    <w:name w:val="No Spacing"/>
    <w:uiPriority w:val="1"/>
    <w:qFormat/>
    <w:rsid w:val="00AD28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C6F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C6F6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7C6F66"/>
  </w:style>
  <w:style w:type="character" w:styleId="a9">
    <w:name w:val="Hyperlink"/>
    <w:basedOn w:val="a0"/>
    <w:uiPriority w:val="99"/>
    <w:semiHidden/>
    <w:unhideWhenUsed/>
    <w:rsid w:val="007C6F66"/>
    <w:rPr>
      <w:color w:val="0000FF"/>
      <w:u w:val="single"/>
    </w:rPr>
  </w:style>
  <w:style w:type="character" w:styleId="aa">
    <w:name w:val="Strong"/>
    <w:basedOn w:val="a0"/>
    <w:uiPriority w:val="22"/>
    <w:qFormat/>
    <w:rsid w:val="007C6F6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7C7D98-1EC7-4C31-B5C6-A8E22BD11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344</TotalTime>
  <Pages>9</Pages>
  <Words>3400</Words>
  <Characters>19380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Sempron</dc:creator>
  <cp:keywords/>
  <dc:description/>
  <cp:lastModifiedBy>Sempron</cp:lastModifiedBy>
  <cp:revision>58</cp:revision>
  <dcterms:created xsi:type="dcterms:W3CDTF">2022-05-24T12:48:00Z</dcterms:created>
  <dcterms:modified xsi:type="dcterms:W3CDTF">2022-06-01T12:44:00Z</dcterms:modified>
</cp:coreProperties>
</file>