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body>
    <w:p xmlns:wp14="http://schemas.microsoft.com/office/word/2010/wordml" w:rsidP="277ADB8D" w14:paraId="5C2B8333" wp14:textId="77777777" wp14:noSpellErr="1">
      <w:pPr>
        <w:pStyle w:val="Normal"/>
        <w:rPr>
          <w:i w:val="1"/>
          <w:iCs w:val="1"/>
          <w:sz w:val="26"/>
          <w:szCs w:val="26"/>
        </w:rPr>
      </w:pPr>
      <w:r w:rsidRPr="277ADB8D" w:rsidR="277ADB8D">
        <w:rPr>
          <w:i w:val="1"/>
          <w:iCs w:val="1"/>
          <w:sz w:val="26"/>
          <w:szCs w:val="26"/>
        </w:rPr>
        <w:t>На бланке организации</w:t>
      </w:r>
    </w:p>
    <w:p xmlns:wp14="http://schemas.microsoft.com/office/word/2010/wordml" w14:paraId="1DC760FC" wp14:textId="77777777"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:rsidP="277ADB8D" w14:paraId="4E80E9B9" wp14:textId="77777777" wp14:noSpellErr="1">
      <w:pPr>
        <w:pStyle w:val="Normal"/>
        <w:jc w:val="right"/>
        <w:rPr>
          <w:rStyle w:val="StrongEmphasis"/>
          <w:b w:val="0"/>
          <w:bCs w:val="0"/>
          <w:color w:val="000000" w:themeColor="accent6" w:themeTint="FF" w:themeShade="FF"/>
          <w:sz w:val="24"/>
          <w:szCs w:val="24"/>
        </w:rPr>
      </w:pPr>
      <w:r>
        <w:rPr>
          <w:sz w:val="24"/>
          <w:szCs w:val="24"/>
        </w:rPr>
        <w:t xml:space="preserve">Ректору </w:t>
      </w:r>
      <w:r>
        <w:rPr>
          <w:rStyle w:val="StrongEmphasis"/>
          <w:b w:val="0"/>
          <w:bCs w:val="0"/>
          <w:color w:val="000000"/>
          <w:sz w:val="24"/>
          <w:szCs w:val="24"/>
          <w:shd w:val="clear" w:fill="FFFFFF"/>
        </w:rPr>
        <w:t>Образовательного учреждения</w:t>
      </w:r>
    </w:p>
    <w:p xmlns:wp14="http://schemas.microsoft.com/office/word/2010/wordml" w:rsidP="277ADB8D" w14:paraId="028F4E3A" wp14:textId="77777777" wp14:noSpellErr="1">
      <w:pPr>
        <w:pStyle w:val="Normal"/>
        <w:jc w:val="right"/>
        <w:rPr>
          <w:rStyle w:val="StrongEmphasis"/>
          <w:b w:val="0"/>
          <w:bCs w:val="0"/>
          <w:color w:val="000000" w:themeColor="accent6" w:themeTint="FF" w:themeShade="FF"/>
          <w:sz w:val="24"/>
          <w:szCs w:val="24"/>
        </w:rPr>
      </w:pPr>
      <w:r>
        <w:rPr>
          <w:rStyle w:val="Appleconvertedspace"/>
          <w:color w:val="000000"/>
          <w:sz w:val="24"/>
          <w:szCs w:val="24"/>
          <w:shd w:val="clear" w:fill="FFFFFF"/>
        </w:rPr>
        <w:t>профсоюзов</w:t>
      </w:r>
      <w:r>
        <w:rPr>
          <w:rStyle w:val="StrongEmphasis"/>
          <w:b w:val="0"/>
          <w:bCs w:val="0"/>
          <w:color w:val="000000"/>
          <w:sz w:val="24"/>
          <w:szCs w:val="24"/>
          <w:shd w:val="clear" w:fill="FFFFFF"/>
        </w:rPr>
        <w:t xml:space="preserve"> высшего образования</w:t>
      </w:r>
    </w:p>
    <w:p xmlns:wp14="http://schemas.microsoft.com/office/word/2010/wordml" w:rsidP="277ADB8D" w14:paraId="5B861442" wp14:textId="77777777" wp14:noSpellErr="1">
      <w:pPr>
        <w:pStyle w:val="Normal"/>
        <w:jc w:val="right"/>
        <w:rPr>
          <w:rStyle w:val="StrongEmphasis"/>
          <w:b w:val="0"/>
          <w:bCs w:val="0"/>
          <w:color w:val="000000" w:themeColor="accent6" w:themeTint="FF" w:themeShade="FF"/>
          <w:sz w:val="24"/>
          <w:szCs w:val="24"/>
        </w:rPr>
      </w:pPr>
      <w:r>
        <w:rPr>
          <w:rStyle w:val="StrongEmphasis"/>
          <w:b w:val="0"/>
          <w:bCs w:val="0"/>
          <w:color w:val="000000"/>
          <w:sz w:val="24"/>
          <w:szCs w:val="24"/>
          <w:shd w:val="clear" w:fill="FFFFFF"/>
        </w:rPr>
        <w:t>«Академия труда и социальных отношений»</w:t>
      </w:r>
    </w:p>
    <w:p xmlns:wp14="http://schemas.microsoft.com/office/word/2010/wordml" w:rsidP="277ADB8D" w14:paraId="391A792F" wp14:textId="77777777" wp14:noSpellErr="1">
      <w:pPr>
        <w:pStyle w:val="Normal"/>
        <w:jc w:val="right"/>
        <w:rPr>
          <w:sz w:val="24"/>
          <w:szCs w:val="24"/>
        </w:rPr>
      </w:pPr>
      <w:r w:rsidRPr="277ADB8D" w:rsidR="277ADB8D">
        <w:rPr>
          <w:sz w:val="24"/>
          <w:szCs w:val="24"/>
        </w:rPr>
        <w:t>Н.Н. Кузьминой</w:t>
      </w:r>
    </w:p>
    <w:p xmlns:wp14="http://schemas.microsoft.com/office/word/2010/wordml" w14:paraId="5064A5D3" wp14:textId="77777777"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 xmlns:wp14="http://schemas.microsoft.com/office/word/2010/wordml" w:rsidP="277ADB8D" w14:paraId="2B917C43" wp14:textId="77777777" wp14:noSpellErr="1">
      <w:pPr>
        <w:pStyle w:val="Normal"/>
        <w:jc w:val="center"/>
        <w:rPr>
          <w:b w:val="1"/>
          <w:bCs w:val="1"/>
          <w:sz w:val="26"/>
          <w:szCs w:val="26"/>
        </w:rPr>
      </w:pPr>
      <w:r w:rsidRPr="277ADB8D" w:rsidR="277ADB8D">
        <w:rPr>
          <w:b w:val="1"/>
          <w:bCs w:val="1"/>
          <w:sz w:val="26"/>
          <w:szCs w:val="26"/>
        </w:rPr>
        <w:t>ЗАЯВКА</w:t>
      </w:r>
    </w:p>
    <w:p xmlns:wp14="http://schemas.microsoft.com/office/word/2010/wordml" w:rsidP="277ADB8D" w14:paraId="25CD028F" wp14:textId="77777777" wp14:noSpellErr="1">
      <w:pPr>
        <w:pStyle w:val="Normal"/>
        <w:jc w:val="center"/>
        <w:rPr>
          <w:b w:val="1"/>
          <w:bCs w:val="1"/>
          <w:sz w:val="24"/>
          <w:szCs w:val="24"/>
        </w:rPr>
      </w:pPr>
      <w:r w:rsidRPr="277ADB8D" w:rsidR="277ADB8D">
        <w:rPr>
          <w:b w:val="1"/>
          <w:bCs w:val="1"/>
          <w:sz w:val="24"/>
          <w:szCs w:val="24"/>
        </w:rPr>
        <w:t>на обучение в Институте профсоюзного движения</w:t>
      </w:r>
    </w:p>
    <w:p xmlns:wp14="http://schemas.microsoft.com/office/word/2010/wordml" w:rsidP="277ADB8D" w14:paraId="158D0F2F" wp14:textId="77777777" wp14:noSpellErr="1">
      <w:pPr>
        <w:pStyle w:val="Normal"/>
        <w:jc w:val="center"/>
        <w:rPr>
          <w:b w:val="1"/>
          <w:bCs w:val="1"/>
          <w:sz w:val="24"/>
          <w:szCs w:val="24"/>
        </w:rPr>
      </w:pPr>
      <w:r w:rsidRPr="277ADB8D" w:rsidR="277ADB8D">
        <w:rPr>
          <w:b w:val="1"/>
          <w:bCs w:val="1"/>
          <w:sz w:val="24"/>
          <w:szCs w:val="24"/>
        </w:rPr>
        <w:t>Академии труда и социальных отношений</w:t>
      </w:r>
    </w:p>
    <w:p xmlns:wp14="http://schemas.microsoft.com/office/word/2010/wordml" w14:paraId="14896927" wp14:textId="77777777"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jc w:val="left"/>
        <w:tblInd w:w="-5" w:type="dxa"/>
        <w:tblBorders>
          <w:top w:val="single" w:color="C0C0C0" w:sz="4" w:space="0"/>
          <w:left w:val="single" w:color="C0C0C0" w:sz="4" w:space="0"/>
          <w:bottom w:val="single" w:color="C0C0C0" w:sz="4" w:space="0"/>
          <w:insideH w:val="single" w:color="C0C0C0" w:sz="4" w:space="0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81"/>
        <w:gridCol w:w="5907"/>
      </w:tblGrid>
      <w:tr xmlns:wp14="http://schemas.microsoft.com/office/word/2010/wordml" w:rsidTr="277ADB8D" w14:paraId="3B0920D5" wp14:textId="77777777">
        <w:trPr>
          <w:trHeight w:val="773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0C473F9A" wp14:textId="77777777" wp14:noSpellErr="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77ADB8D" w:rsidR="277ADB8D">
              <w:rPr>
                <w:b w:val="1"/>
                <w:bCs w:val="1"/>
                <w:sz w:val="24"/>
                <w:szCs w:val="24"/>
              </w:rPr>
              <w:t>Наименование программы обучения</w:t>
            </w:r>
          </w:p>
          <w:p w14:paraId="33573310" wp14:textId="77777777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:rsidP="277ADB8D" w14:paraId="45389EE1" w14:noSpellErr="1" wp14:textId="37B86AAD">
            <w:pPr>
              <w:pStyle w:val="Normal"/>
              <w:spacing w:before="60" w:after="60"/>
              <w:rPr>
                <w:sz w:val="24"/>
                <w:szCs w:val="24"/>
              </w:rPr>
            </w:pPr>
          </w:p>
        </w:tc>
      </w:tr>
      <w:tr xmlns:wp14="http://schemas.microsoft.com/office/word/2010/wordml" w:rsidTr="277ADB8D" w14:paraId="3056E149" wp14:textId="77777777">
        <w:trPr>
          <w:trHeight w:val="376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0385F84E" wp14:textId="77777777" wp14:noSpellErr="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77ADB8D" w:rsidR="277ADB8D">
              <w:rPr>
                <w:b w:val="1"/>
                <w:bCs w:val="1"/>
                <w:sz w:val="24"/>
                <w:szCs w:val="24"/>
              </w:rPr>
              <w:t>Профсоюзная организация</w:t>
            </w:r>
          </w:p>
          <w:p w14:paraId="7A7A8FF0" wp14:textId="77777777"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6C9025ED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68457636" wp14:textId="77777777">
        <w:trPr>
          <w:trHeight w:val="434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1233A24C" wp14:textId="77777777" wp14:noSpellErr="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77ADB8D" w:rsidR="277ADB8D">
              <w:rPr>
                <w:b w:val="1"/>
                <w:bCs w:val="1"/>
                <w:sz w:val="24"/>
                <w:szCs w:val="24"/>
              </w:rPr>
              <w:t>Фамилия Имя Отчество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5623F077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75681EEF" wp14:textId="77777777">
        <w:trPr>
          <w:trHeight w:val="42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5BE3F425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Образование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034A739B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2789E698" wp14:textId="77777777">
        <w:trPr>
          <w:trHeight w:val="42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5FC574C4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Должность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5314323C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03D66B1F" wp14:textId="77777777">
        <w:trPr>
          <w:trHeight w:val="42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1974DAB3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 xml:space="preserve">Стаж профсоюзной работы 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11842E70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7967F1FF" wp14:textId="77777777">
        <w:trPr>
          <w:trHeight w:val="42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3463DC7E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Телефон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049E3CDA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51CE86E0" wp14:textId="77777777">
        <w:trPr>
          <w:trHeight w:val="42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2C040B0B" wp14:textId="77777777" wp14:noSpellErr="1">
            <w:pPr>
              <w:pStyle w:val="Normal"/>
              <w:spacing w:before="60" w:after="60"/>
              <w:rPr>
                <w:sz w:val="24"/>
                <w:szCs w:val="24"/>
                <w:lang w:val="en-US"/>
              </w:rPr>
            </w:pPr>
            <w:r w:rsidRPr="277ADB8D" w:rsidR="277ADB8D">
              <w:rPr>
                <w:sz w:val="24"/>
                <w:szCs w:val="24"/>
                <w:lang w:val="en-US"/>
              </w:rPr>
              <w:t>E</w:t>
            </w:r>
            <w:r w:rsidRPr="277ADB8D" w:rsidR="277ADB8D">
              <w:rPr>
                <w:sz w:val="24"/>
                <w:szCs w:val="24"/>
              </w:rPr>
              <w:t>-</w:t>
            </w:r>
            <w:r w:rsidRPr="277ADB8D" w:rsidR="277ADB8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0BB50BD5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 xmlns:wp14="http://schemas.microsoft.com/office/word/2010/wordml" w:rsidTr="277ADB8D" w14:paraId="60CE8856" wp14:textId="77777777">
        <w:trPr>
          <w:trHeight w:val="427" w:hRule="atLeast"/>
          <w:cantSplit w:val="false"/>
        </w:trPr>
        <w:tc>
          <w:tcPr>
            <w:tcW w:w="10588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:rsidP="277ADB8D" w14:paraId="1BDE4741" wp14:textId="77777777" wp14:noSpellErr="1">
            <w:pPr>
              <w:pStyle w:val="Normal"/>
              <w:spacing w:before="60" w:after="60"/>
              <w:rPr>
                <w:b w:val="1"/>
                <w:bCs w:val="1"/>
                <w:sz w:val="24"/>
                <w:szCs w:val="24"/>
              </w:rPr>
            </w:pPr>
            <w:r w:rsidRPr="277ADB8D" w:rsidR="277ADB8D">
              <w:rPr>
                <w:b w:val="1"/>
                <w:bCs w:val="1"/>
                <w:sz w:val="24"/>
                <w:szCs w:val="24"/>
              </w:rPr>
              <w:t>Информация для заключения договора</w:t>
            </w:r>
          </w:p>
        </w:tc>
      </w:tr>
      <w:tr xmlns:wp14="http://schemas.microsoft.com/office/word/2010/wordml" w:rsidTr="277ADB8D" w14:paraId="7FFE1397" wp14:textId="77777777">
        <w:trPr>
          <w:trHeight w:val="682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579AF0D3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Полное наименование организации - Заказчика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470A0145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1E0F9C6C" wp14:textId="77777777">
        <w:trPr>
          <w:trHeight w:val="982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0A5CCC4F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 xml:space="preserve">Фамилия, имя, отчество руководителя (иного лица, </w:t>
            </w:r>
            <w:r w:rsidRPr="277ADB8D" w:rsidR="277ADB8D">
              <w:rPr>
                <w:sz w:val="24"/>
                <w:szCs w:val="24"/>
              </w:rPr>
              <w:t>уполномоченного</w:t>
            </w:r>
            <w:r w:rsidRPr="277ADB8D" w:rsidR="277ADB8D">
              <w:rPr>
                <w:sz w:val="24"/>
                <w:szCs w:val="24"/>
              </w:rPr>
              <w:t xml:space="preserve"> на </w:t>
            </w:r>
            <w:r w:rsidRPr="277ADB8D" w:rsidR="277ADB8D">
              <w:rPr>
                <w:sz w:val="24"/>
                <w:szCs w:val="24"/>
              </w:rPr>
              <w:t>подписание</w:t>
            </w:r>
            <w:r w:rsidRPr="277ADB8D" w:rsidR="277ADB8D">
              <w:rPr>
                <w:sz w:val="24"/>
                <w:szCs w:val="24"/>
              </w:rPr>
              <w:t xml:space="preserve"> </w:t>
            </w:r>
            <w:r w:rsidRPr="277ADB8D" w:rsidR="277ADB8D">
              <w:rPr>
                <w:sz w:val="24"/>
                <w:szCs w:val="24"/>
              </w:rPr>
              <w:t>договора</w:t>
            </w:r>
            <w:r w:rsidRPr="277ADB8D" w:rsidR="277ADB8D">
              <w:rPr>
                <w:sz w:val="24"/>
                <w:szCs w:val="24"/>
              </w:rPr>
              <w:t xml:space="preserve"> от имени организации)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43B76991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24581EEB" wp14:textId="77777777">
        <w:trPr>
          <w:trHeight w:val="1313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6141FC99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Какими документами подтверждаются полномочия</w:t>
            </w:r>
            <w:r w:rsidRPr="277ADB8D" w:rsidR="277ADB8D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277ADB8D" w:rsidR="277ADB8D">
              <w:rPr>
                <w:sz w:val="24"/>
                <w:szCs w:val="24"/>
              </w:rPr>
              <w:t xml:space="preserve">лица на </w:t>
            </w:r>
            <w:r w:rsidRPr="277ADB8D" w:rsidR="277ADB8D">
              <w:rPr>
                <w:sz w:val="24"/>
                <w:szCs w:val="24"/>
              </w:rPr>
              <w:t>подписание</w:t>
            </w:r>
            <w:r w:rsidRPr="277ADB8D" w:rsidR="277ADB8D">
              <w:rPr>
                <w:sz w:val="24"/>
                <w:szCs w:val="24"/>
              </w:rPr>
              <w:t xml:space="preserve"> </w:t>
            </w:r>
            <w:r w:rsidRPr="277ADB8D" w:rsidR="277ADB8D">
              <w:rPr>
                <w:sz w:val="24"/>
                <w:szCs w:val="24"/>
              </w:rPr>
              <w:t>договора</w:t>
            </w:r>
            <w:r w:rsidRPr="277ADB8D" w:rsidR="277ADB8D">
              <w:rPr>
                <w:sz w:val="24"/>
                <w:szCs w:val="24"/>
              </w:rPr>
              <w:t xml:space="preserve"> от имени организации </w:t>
            </w:r>
          </w:p>
          <w:p w:rsidP="277ADB8D" w14:paraId="6B6F1CA5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(Устав, Доверенность и т.д.)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57BB6470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68DCF17D" wp14:textId="77777777">
        <w:trPr>
          <w:trHeight w:val="396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6B5F1349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Адрес юридического лица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17D2A614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48A90A76" wp14:textId="77777777">
        <w:trPr>
          <w:trHeight w:val="40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6A4074B0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 xml:space="preserve">Банковские реквизиты 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1379A3B8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060792BC" wp14:textId="77777777">
        <w:trPr>
          <w:trHeight w:val="382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285F420C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 xml:space="preserve">Данные  паспорта слушателя 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729CF593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7F44DA9E" wp14:textId="77777777">
        <w:trPr>
          <w:trHeight w:val="40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33FC2DAA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Почтовый адрес для отправки финансовых документов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5955046A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277ADB8D" w14:paraId="7D507396" wp14:textId="77777777">
        <w:trPr>
          <w:trHeight w:val="407" w:hRule="atLeast"/>
          <w:cantSplit w:val="false"/>
        </w:trPr>
        <w:tc>
          <w:tcPr>
            <w:tcW w:w="468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nil"/>
              <w:insideV w:val="nil"/>
            </w:tcBorders>
            <w:shd w:val="clear" w:color="auto" w:fill="auto"/>
            <w:tcMar>
              <w:left w:w="103" w:type="dxa"/>
            </w:tcMar>
          </w:tcPr>
          <w:p w:rsidP="277ADB8D" w14:paraId="27BB1124" wp14:textId="77777777" wp14:noSpellErr="1">
            <w:pPr>
              <w:pStyle w:val="Normal"/>
              <w:spacing w:before="60" w:after="60"/>
              <w:rPr>
                <w:sz w:val="24"/>
                <w:szCs w:val="24"/>
              </w:rPr>
            </w:pPr>
            <w:r w:rsidRPr="277ADB8D" w:rsidR="277ADB8D">
              <w:rPr>
                <w:sz w:val="24"/>
                <w:szCs w:val="24"/>
              </w:rPr>
              <w:t>Телефон / факс</w:t>
            </w:r>
          </w:p>
        </w:tc>
        <w:tc>
          <w:tcPr>
            <w:tcW w:w="590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insideH w:val="single" w:color="C0C0C0" w:sz="4" w:space="0"/>
              <w:right w:val="single" w:color="C0C0C0" w:sz="4" w:space="0"/>
              <w:insideV w:val="single" w:color="C0C0C0" w:sz="4" w:space="0"/>
            </w:tcBorders>
            <w:shd w:val="clear" w:color="auto" w:fill="auto"/>
            <w:tcMar>
              <w:left w:w="103" w:type="dxa"/>
            </w:tcMar>
          </w:tcPr>
          <w:p w14:paraId="0C5827DC" wp14:textId="77777777">
            <w:pPr>
              <w:pStyle w:val="Normal"/>
              <w:snapToGrid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 xmlns:wp14="http://schemas.microsoft.com/office/word/2010/wordml" w14:paraId="0408E0BF" wp14:textId="77777777"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 xmlns:wp14="http://schemas.microsoft.com/office/word/2010/wordml" w:rsidP="277ADB8D" w14:paraId="1B217727" wp14:textId="77777777" wp14:noSpellErr="1">
      <w:pPr>
        <w:pStyle w:val="Normal"/>
        <w:rPr>
          <w:sz w:val="24"/>
          <w:szCs w:val="24"/>
        </w:rPr>
      </w:pPr>
      <w:r w:rsidRPr="277ADB8D" w:rsidR="277ADB8D">
        <w:rPr>
          <w:sz w:val="24"/>
          <w:szCs w:val="24"/>
        </w:rPr>
        <w:t xml:space="preserve">Оплату гарантируем </w:t>
      </w:r>
    </w:p>
    <w:p xmlns:wp14="http://schemas.microsoft.com/office/word/2010/wordml" w14:paraId="06A54457" wp14:textId="77777777"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:rsidP="277ADB8D" w14:paraId="07A902C0" wp14:textId="77777777" wp14:noSpellErr="1">
      <w:pPr>
        <w:pStyle w:val="Normal"/>
        <w:rPr>
          <w:sz w:val="24"/>
          <w:szCs w:val="24"/>
        </w:rPr>
      </w:pPr>
      <w:r w:rsidRPr="277ADB8D" w:rsidR="277ADB8D">
        <w:rPr>
          <w:sz w:val="24"/>
          <w:szCs w:val="24"/>
        </w:rPr>
        <w:t>Руководитель организации – Заказчика</w:t>
      </w:r>
    </w:p>
    <w:p xmlns:wp14="http://schemas.microsoft.com/office/word/2010/wordml" w14:paraId="6188AC2F" wp14:textId="7777777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xmlns:wp14="http://schemas.microsoft.com/office/word/2010/wordml" w:rsidP="277ADB8D" w14:paraId="193493D6" wp14:textId="77777777" wp14:noSpellErr="1">
      <w:pPr>
        <w:pStyle w:val="Normal"/>
        <w:rPr>
          <w:sz w:val="24"/>
          <w:szCs w:val="24"/>
        </w:rPr>
      </w:pPr>
      <w:r w:rsidRPr="277ADB8D" w:rsidR="277ADB8D">
        <w:rPr>
          <w:sz w:val="24"/>
          <w:szCs w:val="24"/>
        </w:rPr>
        <w:t>Гл. бухгалтер</w:t>
      </w:r>
    </w:p>
    <w:sectPr>
      <w:type w:val="nextPage"/>
      <w:pgSz w:w="11906" w:h="16838" w:orient="portrait"/>
      <w:pgMar w:top="568" w:right="567" w:bottom="851" w:left="1134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obol0401">
    <w15:presenceInfo w15:providerId="" w15:userId=""/>
  </w15:person>
</w15:people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zoom w:percent="100"/>
  <w:defaultTabStop w:val="708"/>
  <w14:docId w14:val="5C2B8333"/>
  <w:rsids>
    <w:rsidRoot w:val="277ADB8D"/>
    <w:rsid w:val="277ADB8D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character" w:styleId="Style14">
    <w:name w:val="Основной шрифт абзаца"/>
    <w:rPr/>
  </w:style>
  <w:style w:type="character" w:styleId="StrongEmphasis">
    <w:name w:val="Strong Emphasis"/>
    <w:rPr>
      <w:b/>
      <w:bCs/>
    </w:rPr>
  </w:style>
  <w:style w:type="character" w:styleId="Appleconvertedspace">
    <w:name w:val="apple-converted-space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Text Body"/>
    <w:basedOn w:val="Normal"/>
    <w:pPr>
      <w:spacing w:before="0" w:after="140" w:line="288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microsoft.com/office/2011/relationships/people" Target="/word/people.xml" Id="R2a814a94134647c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2016-12-07T10:51:00.0000000Z</dcterms:created>
  <dc:creator>ДемидоваСЕ</dc:creator>
  <dc:language>en-US</dc:language>
  <lastModifiedBy>sobol0401</lastModifiedBy>
  <dcterms:modified xsi:type="dcterms:W3CDTF">2018-01-11T11:02:49.3634472Z</dcterms:modified>
  <revision>13</revision>
  <dc:title>На бланке организации</dc:title>
</coreProperties>
</file>